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2F2C" w14:textId="77777777" w:rsidR="00DB206B" w:rsidRPr="003B19C0" w:rsidRDefault="00DB206B" w:rsidP="00DB206B">
      <w:pPr>
        <w:pStyle w:val="Citao"/>
        <w:jc w:val="center"/>
      </w:pPr>
      <w:bookmarkStart w:id="0" w:name="_GoBack"/>
      <w:bookmarkEnd w:id="0"/>
      <w:r w:rsidRPr="003B19C0">
        <w:t>NOTAS EXPLICATIVAS</w:t>
      </w:r>
    </w:p>
    <w:p w14:paraId="1D272F2D" w14:textId="77777777" w:rsidR="00DA5235" w:rsidRPr="003B19C0" w:rsidRDefault="003C25D1" w:rsidP="00DB206B">
      <w:pPr>
        <w:pStyle w:val="Citao"/>
      </w:pPr>
      <w:r w:rsidRPr="003B19C0">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1D272F2E" w14:textId="77777777" w:rsidR="00DB206B" w:rsidRPr="003B19C0" w:rsidRDefault="00DB206B" w:rsidP="00DB206B">
      <w:pPr>
        <w:pStyle w:val="Citao"/>
        <w:rPr>
          <w:lang w:val="pt-BR"/>
        </w:rPr>
      </w:pPr>
      <w:r w:rsidRPr="003B19C0">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1461AF" w:rsidRPr="003B19C0">
        <w:t xml:space="preserve"> </w:t>
      </w:r>
      <w:r w:rsidR="00421545" w:rsidRPr="003B19C0">
        <w:rPr>
          <w:lang w:val="pt-BR"/>
        </w:rPr>
        <w:t>(minuta do Edital, minuta de ata de registro de preços e minuta de Termo de Contrato, se for o caso), para que não conflitem.</w:t>
      </w:r>
    </w:p>
    <w:p w14:paraId="1D272F2F" w14:textId="77777777" w:rsidR="00BF16E5" w:rsidRPr="003B19C0" w:rsidRDefault="00DB206B" w:rsidP="00C942C1">
      <w:pPr>
        <w:pStyle w:val="Citao"/>
      </w:pPr>
      <w:r w:rsidRPr="003B19C0">
        <w:t xml:space="preserve">Alguns itens receberão notas explicativas destacadas para compreensão do agente ou setor responsável pela elaboração do Termo de Referência, que deverão ser devidamente suprimidas </w:t>
      </w:r>
      <w:r w:rsidR="00B931E1" w:rsidRPr="003B19C0">
        <w:t xml:space="preserve">quando da finalização do </w:t>
      </w:r>
      <w:r w:rsidRPr="003B19C0">
        <w:t>documento</w:t>
      </w:r>
      <w:r w:rsidR="00B931E1" w:rsidRPr="003B19C0">
        <w:t>.</w:t>
      </w:r>
    </w:p>
    <w:p w14:paraId="1D272F30" w14:textId="77777777" w:rsidR="00BF16E5" w:rsidRPr="003B19C0" w:rsidRDefault="00BF16E5" w:rsidP="00C942C1">
      <w:pPr>
        <w:pStyle w:val="Citao"/>
      </w:pPr>
      <w:r w:rsidRPr="003B19C0">
        <w:rPr>
          <w:b/>
        </w:rPr>
        <w:t>Supressão automática das notas explicativas</w:t>
      </w:r>
      <w:r w:rsidRPr="003B19C0">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1D272F31" w14:textId="77777777" w:rsidR="00DB206B" w:rsidRPr="003B19C0" w:rsidRDefault="00BF16E5" w:rsidP="00C942C1">
      <w:pPr>
        <w:pStyle w:val="Citao"/>
      </w:pPr>
      <w:r w:rsidRPr="003B19C0">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1D272F32" w14:textId="77777777" w:rsidR="00B44AF8" w:rsidRPr="003B19C0" w:rsidRDefault="00B44AF8" w:rsidP="00B44AF8">
      <w:pPr>
        <w:pStyle w:val="Citao"/>
        <w:rPr>
          <w:szCs w:val="20"/>
        </w:rPr>
      </w:pPr>
      <w:r w:rsidRPr="003B19C0">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3B19C0">
        <w:rPr>
          <w:szCs w:val="20"/>
          <w:lang w:val="pt-BR"/>
        </w:rPr>
        <w:t xml:space="preserve"> do texto</w:t>
      </w:r>
      <w:r w:rsidRPr="003B19C0">
        <w:rPr>
          <w:szCs w:val="20"/>
        </w:rPr>
        <w:t xml:space="preserve">, </w:t>
      </w:r>
      <w:r w:rsidRPr="003B19C0">
        <w:rPr>
          <w:szCs w:val="20"/>
          <w:lang w:val="pt-BR"/>
        </w:rPr>
        <w:t xml:space="preserve">após </w:t>
      </w:r>
      <w:r w:rsidRPr="003B19C0">
        <w:rPr>
          <w:szCs w:val="20"/>
        </w:rPr>
        <w:t>aprovada pelo órgão consultivo, deverá excluir a referida nota.</w:t>
      </w:r>
    </w:p>
    <w:p w14:paraId="1D272F33" w14:textId="77777777" w:rsidR="0089783E" w:rsidRPr="003B19C0" w:rsidRDefault="0089783E" w:rsidP="0089783E">
      <w:pPr>
        <w:rPr>
          <w:lang w:eastAsia="en-US"/>
        </w:rPr>
      </w:pPr>
    </w:p>
    <w:p w14:paraId="1D272F34" w14:textId="77777777" w:rsidR="00B44AF8" w:rsidRPr="003B19C0" w:rsidRDefault="00B44AF8" w:rsidP="00B44AF8">
      <w:pPr>
        <w:jc w:val="center"/>
        <w:rPr>
          <w:rFonts w:cs="Times New Roman"/>
          <w:bCs/>
          <w:color w:val="000000"/>
          <w:szCs w:val="20"/>
        </w:rPr>
      </w:pPr>
    </w:p>
    <w:p w14:paraId="1D272F35" w14:textId="77777777" w:rsidR="00DB206B" w:rsidRPr="003B19C0" w:rsidRDefault="00DB206B" w:rsidP="00B44AF8">
      <w:pPr>
        <w:jc w:val="center"/>
        <w:rPr>
          <w:rFonts w:cs="Times New Roman"/>
          <w:b/>
          <w:bCs/>
          <w:color w:val="000000"/>
          <w:szCs w:val="20"/>
        </w:rPr>
      </w:pPr>
      <w:r w:rsidRPr="003B19C0">
        <w:rPr>
          <w:rFonts w:cs="Times New Roman"/>
          <w:b/>
          <w:bCs/>
          <w:color w:val="000000"/>
          <w:szCs w:val="20"/>
        </w:rPr>
        <w:t>MODELO DE TERMO DE REFERÊNCIA</w:t>
      </w:r>
    </w:p>
    <w:p w14:paraId="1D272F36" w14:textId="77777777" w:rsidR="00421545" w:rsidRPr="003B19C0" w:rsidRDefault="00421545" w:rsidP="00B44AF8">
      <w:pPr>
        <w:jc w:val="center"/>
        <w:rPr>
          <w:rFonts w:cs="Times New Roman"/>
          <w:bCs/>
          <w:color w:val="000000"/>
          <w:szCs w:val="20"/>
        </w:rPr>
      </w:pPr>
      <w:r w:rsidRPr="003B19C0">
        <w:rPr>
          <w:rFonts w:cs="Times New Roman"/>
          <w:bCs/>
          <w:color w:val="000000"/>
          <w:szCs w:val="20"/>
        </w:rPr>
        <w:t>Sistema de Registro de Preços</w:t>
      </w:r>
    </w:p>
    <w:p w14:paraId="1D272F37" w14:textId="77777777" w:rsidR="00B44AF8" w:rsidRPr="003B19C0" w:rsidRDefault="00B44AF8" w:rsidP="00B44AF8">
      <w:pPr>
        <w:jc w:val="center"/>
        <w:rPr>
          <w:rFonts w:cs="Times New Roman"/>
          <w:bCs/>
          <w:color w:val="000000"/>
          <w:szCs w:val="20"/>
        </w:rPr>
      </w:pPr>
    </w:p>
    <w:p w14:paraId="1D272F38" w14:textId="77777777" w:rsidR="00B433B1" w:rsidRPr="003B19C0" w:rsidRDefault="00DB206B" w:rsidP="00B44AF8">
      <w:pPr>
        <w:jc w:val="center"/>
        <w:rPr>
          <w:rFonts w:cs="Times New Roman"/>
          <w:b/>
          <w:bCs/>
          <w:color w:val="000000"/>
          <w:szCs w:val="20"/>
        </w:rPr>
      </w:pPr>
      <w:r w:rsidRPr="003B19C0">
        <w:rPr>
          <w:rFonts w:cs="Times New Roman"/>
          <w:b/>
          <w:bCs/>
          <w:color w:val="000000"/>
          <w:szCs w:val="20"/>
        </w:rPr>
        <w:t xml:space="preserve">PREGÃO PRESENCIAL, ELETRÔNICO </w:t>
      </w:r>
    </w:p>
    <w:p w14:paraId="1D272F39" w14:textId="77777777" w:rsidR="00DB206B" w:rsidRPr="003B19C0" w:rsidRDefault="00B433B1" w:rsidP="00B44AF8">
      <w:pPr>
        <w:jc w:val="center"/>
        <w:rPr>
          <w:rFonts w:cs="Times New Roman"/>
          <w:b/>
          <w:bCs/>
          <w:iCs/>
          <w:szCs w:val="20"/>
        </w:rPr>
      </w:pPr>
      <w:r w:rsidRPr="003B19C0">
        <w:rPr>
          <w:rFonts w:cs="Times New Roman"/>
          <w:b/>
          <w:bCs/>
          <w:iCs/>
          <w:szCs w:val="20"/>
        </w:rPr>
        <w:t xml:space="preserve">PRESTAÇÃO DE </w:t>
      </w:r>
      <w:r w:rsidR="00DB206B" w:rsidRPr="003B19C0">
        <w:rPr>
          <w:rFonts w:cs="Times New Roman"/>
          <w:b/>
          <w:bCs/>
          <w:iCs/>
          <w:szCs w:val="20"/>
        </w:rPr>
        <w:t xml:space="preserve">SERVIÇO </w:t>
      </w:r>
      <w:r w:rsidR="00F60441" w:rsidRPr="003B19C0">
        <w:rPr>
          <w:rFonts w:cs="Times New Roman"/>
          <w:b/>
          <w:bCs/>
          <w:iCs/>
          <w:szCs w:val="20"/>
        </w:rPr>
        <w:t>NÃO CONTÍNUO</w:t>
      </w:r>
    </w:p>
    <w:p w14:paraId="1D272F3A" w14:textId="77777777" w:rsidR="00842339" w:rsidRPr="003B19C0" w:rsidRDefault="00F159BB" w:rsidP="00F60441">
      <w:pPr>
        <w:pStyle w:val="Citao"/>
        <w:rPr>
          <w:color w:val="auto"/>
          <w:szCs w:val="20"/>
        </w:rPr>
      </w:pPr>
      <w:r w:rsidRPr="003B19C0">
        <w:rPr>
          <w:b/>
          <w:color w:val="auto"/>
          <w:szCs w:val="20"/>
        </w:rPr>
        <w:t xml:space="preserve">Nota explicativa. </w:t>
      </w:r>
      <w:r w:rsidRPr="003B19C0">
        <w:rPr>
          <w:color w:val="auto"/>
          <w:szCs w:val="20"/>
        </w:rPr>
        <w:t xml:space="preserve">Serviços não continuados </w:t>
      </w:r>
      <w:r w:rsidRPr="003B19C0">
        <w:rPr>
          <w:rFonts w:eastAsia="Times New Roman"/>
          <w:color w:val="auto"/>
          <w:szCs w:val="20"/>
          <w:lang w:eastAsia="pt-BR"/>
        </w:rPr>
        <w:t>são aqueles que têm como escopo a obtenção de produtos específicos em um período pré-determinado, sem necessidade de prorrogações por vários exercício</w:t>
      </w:r>
      <w:r w:rsidR="008A7D1A" w:rsidRPr="003B19C0">
        <w:rPr>
          <w:rFonts w:eastAsia="Times New Roman"/>
          <w:color w:val="auto"/>
          <w:szCs w:val="20"/>
          <w:lang w:val="pt-BR" w:eastAsia="pt-BR"/>
        </w:rPr>
        <w:t>s</w:t>
      </w:r>
      <w:r w:rsidRPr="003B19C0">
        <w:rPr>
          <w:rFonts w:eastAsia="Times New Roman"/>
          <w:color w:val="auto"/>
          <w:szCs w:val="20"/>
          <w:lang w:eastAsia="pt-BR"/>
        </w:rPr>
        <w:t xml:space="preserve"> financeiros.</w:t>
      </w:r>
    </w:p>
    <w:p w14:paraId="1D272F3B" w14:textId="77777777" w:rsidR="00DB206B" w:rsidRPr="003B19C0" w:rsidRDefault="00DB206B" w:rsidP="00DB206B">
      <w:pPr>
        <w:spacing w:after="120" w:line="276" w:lineRule="auto"/>
        <w:ind w:right="-15"/>
        <w:jc w:val="center"/>
        <w:rPr>
          <w:rFonts w:cs="Times New Roman"/>
          <w:bCs/>
          <w:color w:val="000000"/>
          <w:szCs w:val="20"/>
          <w:lang w:val="x-none"/>
        </w:rPr>
      </w:pPr>
    </w:p>
    <w:p w14:paraId="1D272F3C" w14:textId="77777777" w:rsidR="00DB206B" w:rsidRPr="003B19C0" w:rsidRDefault="00DB206B" w:rsidP="00DB206B">
      <w:pPr>
        <w:spacing w:after="120" w:line="276" w:lineRule="auto"/>
        <w:ind w:right="-15"/>
        <w:jc w:val="center"/>
        <w:rPr>
          <w:rFonts w:cs="Times New Roman"/>
          <w:b/>
          <w:bCs/>
          <w:i/>
          <w:color w:val="FF0000"/>
          <w:szCs w:val="20"/>
        </w:rPr>
      </w:pPr>
      <w:r w:rsidRPr="003B19C0">
        <w:rPr>
          <w:rFonts w:cs="Times New Roman"/>
          <w:b/>
          <w:bCs/>
          <w:i/>
          <w:color w:val="FF0000"/>
          <w:szCs w:val="20"/>
        </w:rPr>
        <w:t xml:space="preserve">ÓRGÃO OU ENTIDADE PÚBLICA </w:t>
      </w:r>
    </w:p>
    <w:p w14:paraId="1D272F3D" w14:textId="77777777" w:rsidR="00DB206B" w:rsidRPr="003B19C0" w:rsidRDefault="00DB206B" w:rsidP="00B44AF8">
      <w:pPr>
        <w:jc w:val="center"/>
        <w:rPr>
          <w:rFonts w:cs="Times New Roman"/>
          <w:bCs/>
          <w:color w:val="000000"/>
          <w:szCs w:val="20"/>
        </w:rPr>
      </w:pPr>
      <w:r w:rsidRPr="003B19C0">
        <w:rPr>
          <w:rFonts w:cs="Times New Roman"/>
          <w:bCs/>
          <w:color w:val="000000"/>
          <w:szCs w:val="20"/>
        </w:rPr>
        <w:t xml:space="preserve">PREGÃO </w:t>
      </w:r>
      <w:r w:rsidR="00421545" w:rsidRPr="003B19C0">
        <w:rPr>
          <w:rFonts w:cs="Times New Roman"/>
          <w:bCs/>
          <w:color w:val="000000"/>
          <w:szCs w:val="20"/>
        </w:rPr>
        <w:t xml:space="preserve">SRP </w:t>
      </w:r>
      <w:r w:rsidRPr="003B19C0">
        <w:rPr>
          <w:rFonts w:cs="Times New Roman"/>
          <w:bCs/>
          <w:color w:val="000000"/>
          <w:szCs w:val="20"/>
        </w:rPr>
        <w:t>Nº ....../20...</w:t>
      </w:r>
    </w:p>
    <w:p w14:paraId="1D272F3E" w14:textId="77777777" w:rsidR="00DB206B" w:rsidRPr="003B19C0" w:rsidRDefault="00DB206B" w:rsidP="00B44AF8">
      <w:pPr>
        <w:jc w:val="center"/>
        <w:rPr>
          <w:rFonts w:cs="Times New Roman"/>
          <w:bCs/>
          <w:color w:val="000000"/>
          <w:szCs w:val="20"/>
        </w:rPr>
      </w:pPr>
      <w:r w:rsidRPr="003B19C0">
        <w:rPr>
          <w:rFonts w:cs="Times New Roman"/>
          <w:bCs/>
          <w:color w:val="000000"/>
          <w:szCs w:val="20"/>
        </w:rPr>
        <w:t>(Processo Administrativo n.°...........)</w:t>
      </w:r>
    </w:p>
    <w:p w14:paraId="1D272F3F" w14:textId="77777777" w:rsidR="00DB206B" w:rsidRPr="003B19C0" w:rsidRDefault="00DB206B" w:rsidP="00DB206B">
      <w:pPr>
        <w:spacing w:after="120" w:line="276" w:lineRule="auto"/>
        <w:ind w:right="-15"/>
        <w:jc w:val="center"/>
        <w:rPr>
          <w:rFonts w:cs="Times New Roman"/>
          <w:bCs/>
          <w:color w:val="000000"/>
          <w:szCs w:val="20"/>
        </w:rPr>
      </w:pPr>
    </w:p>
    <w:p w14:paraId="1D272F40" w14:textId="77777777" w:rsidR="00DB206B" w:rsidRPr="003B19C0" w:rsidRDefault="00DB206B" w:rsidP="00DB206B">
      <w:pPr>
        <w:snapToGrid w:val="0"/>
        <w:spacing w:after="120" w:line="276" w:lineRule="auto"/>
        <w:ind w:right="-30"/>
        <w:jc w:val="both"/>
        <w:rPr>
          <w:rFonts w:cs="Times New Roman"/>
          <w:color w:val="000000"/>
          <w:szCs w:val="20"/>
        </w:rPr>
      </w:pPr>
    </w:p>
    <w:p w14:paraId="1D272F41" w14:textId="77777777" w:rsidR="00DB206B" w:rsidRPr="003B19C0" w:rsidRDefault="00DB206B" w:rsidP="005D4B3A">
      <w:pPr>
        <w:pStyle w:val="Nivel1"/>
      </w:pPr>
      <w:r w:rsidRPr="003B19C0">
        <w:t>DO OBJETO</w:t>
      </w:r>
    </w:p>
    <w:p w14:paraId="1D272F42" w14:textId="77777777" w:rsidR="00DB206B" w:rsidRPr="003B19C0" w:rsidRDefault="00DB206B"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Contratação de..........................................................., </w:t>
      </w:r>
      <w:r w:rsidR="005F7F71" w:rsidRPr="003B19C0">
        <w:rPr>
          <w:rFonts w:cs="Times New Roman"/>
          <w:i/>
          <w:color w:val="FF0000"/>
          <w:szCs w:val="20"/>
        </w:rPr>
        <w:t xml:space="preserve">conforme condições, quantidades, </w:t>
      </w:r>
      <w:r w:rsidRPr="003B19C0">
        <w:rPr>
          <w:rFonts w:cs="Times New Roman"/>
          <w:i/>
          <w:color w:val="FF0000"/>
          <w:szCs w:val="20"/>
        </w:rPr>
        <w:t>exigências</w:t>
      </w:r>
      <w:r w:rsidR="00421545" w:rsidRPr="003B19C0">
        <w:rPr>
          <w:rFonts w:cs="Times New Roman"/>
          <w:i/>
          <w:color w:val="FF0000"/>
          <w:szCs w:val="20"/>
        </w:rPr>
        <w:t xml:space="preserve"> e estimativas, inclusive as encaminhadas pelos órgãos e entidades participantes (quando for o caso), </w:t>
      </w:r>
      <w:r w:rsidRPr="003B19C0">
        <w:rPr>
          <w:rFonts w:cs="Times New Roman"/>
          <w:i/>
          <w:color w:val="FF0000"/>
          <w:szCs w:val="20"/>
        </w:rPr>
        <w:t>estabelecidas neste instrumento:</w:t>
      </w:r>
    </w:p>
    <w:p w14:paraId="1D272F43" w14:textId="77777777" w:rsidR="00532603" w:rsidRPr="003B19C0" w:rsidRDefault="00532603" w:rsidP="00532603">
      <w:pPr>
        <w:spacing w:after="120" w:line="276" w:lineRule="auto"/>
        <w:ind w:left="360" w:right="-1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3B19C0" w14:paraId="1D272F49" w14:textId="77777777">
        <w:tc>
          <w:tcPr>
            <w:tcW w:w="993" w:type="dxa"/>
          </w:tcPr>
          <w:p w14:paraId="1D272F44"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lastRenderedPageBreak/>
              <w:t>ITEM</w:t>
            </w:r>
          </w:p>
          <w:p w14:paraId="1D272F45" w14:textId="77777777" w:rsidR="00DB206B" w:rsidRPr="003B19C0" w:rsidRDefault="00DB206B" w:rsidP="005D4B3A">
            <w:pPr>
              <w:widowControl w:val="0"/>
              <w:suppressAutoHyphens/>
              <w:jc w:val="center"/>
              <w:rPr>
                <w:rFonts w:cs="Times New Roman"/>
                <w:color w:val="000000"/>
                <w:szCs w:val="20"/>
              </w:rPr>
            </w:pPr>
          </w:p>
        </w:tc>
        <w:tc>
          <w:tcPr>
            <w:tcW w:w="5244" w:type="dxa"/>
          </w:tcPr>
          <w:p w14:paraId="1D272F46"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47"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48" w14:textId="77777777" w:rsidR="00B433B1" w:rsidRPr="003B19C0" w:rsidRDefault="00DB206B" w:rsidP="005D4B3A">
            <w:pPr>
              <w:widowControl w:val="0"/>
              <w:suppressAutoHyphens/>
              <w:jc w:val="center"/>
              <w:rPr>
                <w:rFonts w:cs="Times New Roman"/>
                <w:bCs/>
                <w:i/>
                <w:color w:val="FF0000"/>
                <w:szCs w:val="20"/>
              </w:rPr>
            </w:pPr>
            <w:r w:rsidRPr="003B19C0">
              <w:rPr>
                <w:rFonts w:cs="Times New Roman"/>
                <w:bCs/>
                <w:i/>
                <w:color w:val="FF0000"/>
                <w:szCs w:val="20"/>
              </w:rPr>
              <w:t>Valor</w:t>
            </w:r>
            <w:r w:rsidR="00B433B1" w:rsidRPr="003B19C0">
              <w:rPr>
                <w:rFonts w:cs="Times New Roman"/>
                <w:bCs/>
                <w:i/>
                <w:color w:val="FF0000"/>
                <w:szCs w:val="20"/>
              </w:rPr>
              <w:t xml:space="preserve"> m</w:t>
            </w:r>
            <w:r w:rsidRPr="003B19C0">
              <w:rPr>
                <w:rFonts w:cs="Times New Roman"/>
                <w:bCs/>
                <w:i/>
                <w:color w:val="FF0000"/>
                <w:szCs w:val="20"/>
              </w:rPr>
              <w:t>áximo</w:t>
            </w:r>
            <w:r w:rsidR="00B433B1" w:rsidRPr="003B19C0">
              <w:rPr>
                <w:rFonts w:cs="Times New Roman"/>
                <w:bCs/>
                <w:i/>
                <w:color w:val="FF0000"/>
                <w:szCs w:val="20"/>
              </w:rPr>
              <w:t xml:space="preserve"> ou m</w:t>
            </w:r>
            <w:r w:rsidR="00842339" w:rsidRPr="003B19C0">
              <w:rPr>
                <w:rFonts w:cs="Times New Roman"/>
                <w:bCs/>
                <w:i/>
                <w:color w:val="FF0000"/>
                <w:szCs w:val="20"/>
              </w:rPr>
              <w:t xml:space="preserve">enor percentual </w:t>
            </w:r>
            <w:r w:rsidR="00B433B1" w:rsidRPr="003B19C0">
              <w:rPr>
                <w:rFonts w:cs="Times New Roman"/>
                <w:bCs/>
                <w:i/>
                <w:color w:val="FF0000"/>
                <w:szCs w:val="20"/>
              </w:rPr>
              <w:t>de desconto</w:t>
            </w:r>
          </w:p>
        </w:tc>
      </w:tr>
      <w:tr w:rsidR="00DB206B" w:rsidRPr="003B19C0" w14:paraId="1D272F4D" w14:textId="77777777">
        <w:tc>
          <w:tcPr>
            <w:tcW w:w="993" w:type="dxa"/>
          </w:tcPr>
          <w:p w14:paraId="1D272F4A"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5244" w:type="dxa"/>
          </w:tcPr>
          <w:p w14:paraId="1D272F4B"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4C"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1" w14:textId="77777777">
        <w:tc>
          <w:tcPr>
            <w:tcW w:w="993" w:type="dxa"/>
          </w:tcPr>
          <w:p w14:paraId="1D272F4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5244" w:type="dxa"/>
          </w:tcPr>
          <w:p w14:paraId="1D272F4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5" w14:textId="77777777">
        <w:tc>
          <w:tcPr>
            <w:tcW w:w="993" w:type="dxa"/>
          </w:tcPr>
          <w:p w14:paraId="1D272F52"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5244" w:type="dxa"/>
          </w:tcPr>
          <w:p w14:paraId="1D272F53"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4"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9" w14:textId="77777777">
        <w:tc>
          <w:tcPr>
            <w:tcW w:w="993" w:type="dxa"/>
          </w:tcPr>
          <w:p w14:paraId="1D272F56"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5244" w:type="dxa"/>
          </w:tcPr>
          <w:p w14:paraId="1D272F57"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8"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5A" w14:textId="77777777" w:rsidR="00DB206B" w:rsidRPr="003B19C0" w:rsidRDefault="00DB206B" w:rsidP="00DB206B">
      <w:pPr>
        <w:autoSpaceDE w:val="0"/>
        <w:spacing w:after="120" w:line="276" w:lineRule="auto"/>
        <w:jc w:val="both"/>
        <w:rPr>
          <w:rFonts w:cs="Times New Roman"/>
          <w:i/>
          <w:color w:val="FF0000"/>
          <w:szCs w:val="20"/>
        </w:rPr>
      </w:pPr>
      <w:r w:rsidRPr="003B19C0">
        <w:rPr>
          <w:rFonts w:cs="Times New Roman"/>
          <w:color w:val="FF0000"/>
          <w:szCs w:val="20"/>
        </w:rPr>
        <w:t>Ou</w:t>
      </w:r>
    </w:p>
    <w:p w14:paraId="1D272F5B" w14:textId="77777777" w:rsidR="00DB206B" w:rsidRPr="003B19C0" w:rsidRDefault="00532603" w:rsidP="00B44AF8">
      <w:pPr>
        <w:autoSpaceDE w:val="0"/>
        <w:spacing w:before="120" w:after="120" w:line="276" w:lineRule="auto"/>
        <w:ind w:left="425"/>
        <w:jc w:val="both"/>
        <w:rPr>
          <w:rFonts w:cs="Times New Roman"/>
          <w:i/>
          <w:color w:val="000000"/>
          <w:szCs w:val="20"/>
        </w:rPr>
      </w:pPr>
      <w:r w:rsidRPr="003B19C0">
        <w:rPr>
          <w:rFonts w:cs="Times New Roman"/>
          <w:i/>
          <w:color w:val="FF0000"/>
          <w:szCs w:val="20"/>
        </w:rPr>
        <w:t>1.1</w:t>
      </w:r>
      <w:r w:rsidR="00DB206B" w:rsidRPr="003B19C0">
        <w:rPr>
          <w:rFonts w:cs="Times New Roman"/>
          <w:i/>
          <w:color w:val="FF0000"/>
          <w:szCs w:val="20"/>
        </w:rPr>
        <w:t xml:space="preserve"> </w:t>
      </w:r>
      <w:r w:rsidR="003C25D1" w:rsidRPr="003B19C0">
        <w:rPr>
          <w:rFonts w:cs="Times New Roman"/>
          <w:i/>
          <w:color w:val="FF0000"/>
          <w:szCs w:val="20"/>
        </w:rPr>
        <w:t>Contratação de</w:t>
      </w:r>
      <w:r w:rsidR="00DB206B" w:rsidRPr="003B19C0">
        <w:rPr>
          <w:rFonts w:cs="Times New Roman"/>
          <w:i/>
          <w:color w:val="FF0000"/>
          <w:szCs w:val="20"/>
        </w:rPr>
        <w:t xml:space="preserve"> ..........................................................., conforme condições, quantidades</w:t>
      </w:r>
      <w:r w:rsidR="00D352A4" w:rsidRPr="003B19C0">
        <w:rPr>
          <w:rFonts w:cs="Times New Roman"/>
          <w:i/>
          <w:color w:val="FF0000"/>
          <w:szCs w:val="20"/>
        </w:rPr>
        <w:t>,</w:t>
      </w:r>
      <w:r w:rsidR="00DB206B" w:rsidRPr="003B19C0">
        <w:rPr>
          <w:rFonts w:cs="Times New Roman"/>
          <w:i/>
          <w:color w:val="FF0000"/>
          <w:szCs w:val="20"/>
        </w:rPr>
        <w:t xml:space="preserve"> </w:t>
      </w:r>
      <w:r w:rsidR="00D352A4" w:rsidRPr="003B19C0">
        <w:rPr>
          <w:rFonts w:cs="Times New Roman"/>
          <w:i/>
          <w:color w:val="FF0000"/>
          <w:szCs w:val="20"/>
        </w:rPr>
        <w:t xml:space="preserve">exigências </w:t>
      </w:r>
      <w:r w:rsidR="00421545" w:rsidRPr="003B19C0">
        <w:rPr>
          <w:rFonts w:cs="Times New Roman"/>
          <w:i/>
          <w:color w:val="FF0000"/>
          <w:szCs w:val="20"/>
        </w:rPr>
        <w:t>e estimativas, inclusive as encaminhadas pelos órgãos e entidades participantes (quando for o caso),</w:t>
      </w:r>
      <w:r w:rsidR="00DB206B" w:rsidRPr="003B19C0">
        <w:rPr>
          <w:rFonts w:cs="Times New Roman"/>
          <w:i/>
          <w:color w:val="FF0000"/>
          <w:szCs w:val="20"/>
        </w:rPr>
        <w:t xml:space="preserve">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3B19C0" w14:paraId="1D272F62" w14:textId="77777777" w:rsidTr="00B44AF8">
        <w:tc>
          <w:tcPr>
            <w:tcW w:w="993" w:type="dxa"/>
          </w:tcPr>
          <w:p w14:paraId="1D272F5C"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Gru</w:t>
            </w:r>
            <w:r w:rsidR="00E251E0" w:rsidRPr="003B19C0">
              <w:rPr>
                <w:rFonts w:cs="Times New Roman"/>
                <w:bCs/>
                <w:color w:val="000000"/>
                <w:szCs w:val="20"/>
              </w:rPr>
              <w:t>po</w:t>
            </w:r>
          </w:p>
        </w:tc>
        <w:tc>
          <w:tcPr>
            <w:tcW w:w="850" w:type="dxa"/>
          </w:tcPr>
          <w:p w14:paraId="1D272F5D"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ITEM</w:t>
            </w:r>
          </w:p>
          <w:p w14:paraId="1D272F5E" w14:textId="77777777" w:rsidR="00DB206B" w:rsidRPr="003B19C0" w:rsidRDefault="00DB206B" w:rsidP="005D4B3A">
            <w:pPr>
              <w:widowControl w:val="0"/>
              <w:suppressAutoHyphens/>
              <w:jc w:val="center"/>
              <w:rPr>
                <w:rFonts w:cs="Times New Roman"/>
                <w:color w:val="000000"/>
                <w:szCs w:val="20"/>
              </w:rPr>
            </w:pPr>
          </w:p>
        </w:tc>
        <w:tc>
          <w:tcPr>
            <w:tcW w:w="4394" w:type="dxa"/>
          </w:tcPr>
          <w:p w14:paraId="1D272F5F"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60"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61" w14:textId="77777777" w:rsidR="00DB206B" w:rsidRPr="003B19C0" w:rsidRDefault="00B433B1" w:rsidP="005D4B3A">
            <w:pPr>
              <w:widowControl w:val="0"/>
              <w:suppressAutoHyphens/>
              <w:jc w:val="center"/>
              <w:rPr>
                <w:rFonts w:cs="Times New Roman"/>
                <w:bCs/>
                <w:color w:val="000000"/>
                <w:szCs w:val="20"/>
              </w:rPr>
            </w:pPr>
            <w:r w:rsidRPr="003B19C0">
              <w:rPr>
                <w:rFonts w:cs="Times New Roman"/>
                <w:bCs/>
                <w:i/>
                <w:color w:val="FF0000"/>
                <w:szCs w:val="20"/>
              </w:rPr>
              <w:t>V</w:t>
            </w:r>
            <w:r w:rsidR="00DB206B" w:rsidRPr="003B19C0">
              <w:rPr>
                <w:rFonts w:cs="Times New Roman"/>
                <w:bCs/>
                <w:i/>
                <w:color w:val="FF0000"/>
                <w:szCs w:val="20"/>
              </w:rPr>
              <w:t>alor</w:t>
            </w:r>
            <w:r w:rsidRPr="003B19C0">
              <w:rPr>
                <w:rFonts w:cs="Times New Roman"/>
                <w:bCs/>
                <w:i/>
                <w:color w:val="FF0000"/>
                <w:szCs w:val="20"/>
              </w:rPr>
              <w:t xml:space="preserve"> </w:t>
            </w:r>
            <w:r w:rsidR="00DB206B" w:rsidRPr="003B19C0">
              <w:rPr>
                <w:rFonts w:cs="Times New Roman"/>
                <w:bCs/>
                <w:i/>
                <w:color w:val="FF0000"/>
                <w:szCs w:val="20"/>
              </w:rPr>
              <w:t>máximo</w:t>
            </w:r>
            <w:r w:rsidR="005D4B3A" w:rsidRPr="003B19C0">
              <w:rPr>
                <w:rFonts w:cs="Times New Roman"/>
                <w:bCs/>
                <w:i/>
                <w:color w:val="FF0000"/>
                <w:szCs w:val="20"/>
              </w:rPr>
              <w:t xml:space="preserve"> </w:t>
            </w:r>
            <w:r w:rsidRPr="003B19C0">
              <w:rPr>
                <w:rFonts w:cs="Times New Roman"/>
                <w:bCs/>
                <w:i/>
                <w:color w:val="FF0000"/>
                <w:szCs w:val="20"/>
              </w:rPr>
              <w:t>ou</w:t>
            </w:r>
            <w:r w:rsidR="00842339" w:rsidRPr="003B19C0">
              <w:rPr>
                <w:rFonts w:cs="Times New Roman"/>
                <w:bCs/>
                <w:i/>
                <w:color w:val="FF0000"/>
                <w:szCs w:val="20"/>
              </w:rPr>
              <w:t xml:space="preserve"> menor</w:t>
            </w:r>
            <w:r w:rsidRPr="003B19C0">
              <w:rPr>
                <w:rFonts w:cs="Times New Roman"/>
                <w:bCs/>
                <w:i/>
                <w:color w:val="FF0000"/>
                <w:szCs w:val="20"/>
              </w:rPr>
              <w:t xml:space="preserve"> percentual de desconto</w:t>
            </w:r>
          </w:p>
        </w:tc>
      </w:tr>
      <w:tr w:rsidR="00DB206B" w:rsidRPr="003B19C0" w14:paraId="1D272F67" w14:textId="77777777" w:rsidTr="00B44AF8">
        <w:tc>
          <w:tcPr>
            <w:tcW w:w="993" w:type="dxa"/>
            <w:vMerge w:val="restart"/>
          </w:tcPr>
          <w:p w14:paraId="1D272F6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850" w:type="dxa"/>
          </w:tcPr>
          <w:p w14:paraId="1D272F64"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4394" w:type="dxa"/>
          </w:tcPr>
          <w:p w14:paraId="1D272F65"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6"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6C" w14:textId="77777777" w:rsidTr="00B44AF8">
        <w:tc>
          <w:tcPr>
            <w:tcW w:w="993" w:type="dxa"/>
            <w:vMerge/>
          </w:tcPr>
          <w:p w14:paraId="1D272F68"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69"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4394" w:type="dxa"/>
          </w:tcPr>
          <w:p w14:paraId="1D272F6A"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B"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1" w14:textId="77777777" w:rsidTr="00B44AF8">
        <w:tc>
          <w:tcPr>
            <w:tcW w:w="993" w:type="dxa"/>
            <w:vMerge w:val="restart"/>
          </w:tcPr>
          <w:p w14:paraId="1D272F6D"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850" w:type="dxa"/>
          </w:tcPr>
          <w:p w14:paraId="1D272F6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4394" w:type="dxa"/>
          </w:tcPr>
          <w:p w14:paraId="1D272F6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6" w14:textId="77777777" w:rsidTr="00B44AF8">
        <w:tc>
          <w:tcPr>
            <w:tcW w:w="993" w:type="dxa"/>
            <w:vMerge/>
          </w:tcPr>
          <w:p w14:paraId="1D272F72"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7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4394" w:type="dxa"/>
          </w:tcPr>
          <w:p w14:paraId="1D272F74"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5"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77" w14:textId="77777777" w:rsidR="00DB206B" w:rsidRPr="003B19C0" w:rsidRDefault="00DB206B" w:rsidP="00DB206B">
      <w:pPr>
        <w:autoSpaceDE w:val="0"/>
        <w:spacing w:after="120" w:line="276" w:lineRule="auto"/>
        <w:jc w:val="both"/>
        <w:rPr>
          <w:rFonts w:cs="Times New Roman"/>
          <w:color w:val="000000"/>
          <w:szCs w:val="20"/>
        </w:rPr>
      </w:pPr>
    </w:p>
    <w:p w14:paraId="1D272F78" w14:textId="77777777" w:rsidR="00DB206B" w:rsidRPr="003B19C0" w:rsidRDefault="00DB206B" w:rsidP="00DB206B">
      <w:pPr>
        <w:pStyle w:val="Citao"/>
      </w:pPr>
      <w:r w:rsidRPr="003B19C0">
        <w:rPr>
          <w:b/>
        </w:rPr>
        <w:t>Nota explicativa</w:t>
      </w:r>
      <w:r w:rsidRPr="003B19C0">
        <w:t>: A tabela acima é meramente ilustrativa; o órgão ou entidade deve elaborá-la da forma que melhor aprouver ao certame licitatório.</w:t>
      </w:r>
    </w:p>
    <w:p w14:paraId="1D272F79" w14:textId="77777777" w:rsidR="00421545" w:rsidRPr="003B19C0" w:rsidRDefault="00421545" w:rsidP="00421545">
      <w:pPr>
        <w:pStyle w:val="Citao"/>
      </w:pPr>
      <w:r w:rsidRPr="003B19C0">
        <w:rPr>
          <w:b/>
        </w:rPr>
        <w:t xml:space="preserve">Divisão da licitação em lotes: </w:t>
      </w:r>
      <w:r w:rsidRPr="003B19C0">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D272F7A" w14:textId="77777777" w:rsidR="00421545" w:rsidRPr="003B19C0" w:rsidRDefault="00421545" w:rsidP="00DB206B">
      <w:pPr>
        <w:pStyle w:val="Citao"/>
      </w:pPr>
      <w:r w:rsidRPr="003B19C0">
        <w:rPr>
          <w:b/>
        </w:rPr>
        <w:t xml:space="preserve">Consolidação do consumo encaminhado pelos órgãos e entidades participantes: </w:t>
      </w:r>
      <w:r w:rsidRPr="003B19C0">
        <w:t>Os arts.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1D272F7B" w14:textId="77777777" w:rsidR="00DB206B" w:rsidRPr="003B19C0" w:rsidRDefault="00DB206B" w:rsidP="00DB206B">
      <w:pPr>
        <w:pStyle w:val="Citao"/>
        <w:rPr>
          <w:szCs w:val="20"/>
        </w:rPr>
      </w:pPr>
      <w:r w:rsidRPr="003B19C0">
        <w:rPr>
          <w:b/>
        </w:rPr>
        <w:t>Valores</w:t>
      </w:r>
      <w:r w:rsidRPr="003B19C0">
        <w:t xml:space="preserve">: </w:t>
      </w:r>
      <w:r w:rsidR="00F159BB" w:rsidRPr="003B19C0">
        <w:t xml:space="preserve">Especificamente em relação aos valores, resultado de ampla pesquisa de mercado, sua indicação nos autos do processo licitatório é obrigatória. Em relação à divulgação no edital ou anexos, independente do critério de aceitabilidade da proposta adotado, é medida condizente com os princípios da publicidade, transparência, contraditório e isonomia (arts. 5º, caput e LV, e 37, caput, da Constituição Federal; art. 3º, e 44, §1°, da Lei 8.666, de 1993 e art. 2° da Lei 9.784, de 1999), já que os licitantes podem ter as propostas recusadas quando superiores aos valores máximos ou quando incompatíveis com os valores estimados. </w:t>
      </w:r>
      <w:r w:rsidR="00F159BB" w:rsidRPr="003B19C0">
        <w:rPr>
          <w:rFonts w:cs="Calibri"/>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1D272F7C" w14:textId="77777777" w:rsidR="00DB206B" w:rsidRPr="003B19C0" w:rsidRDefault="00DB206B" w:rsidP="00DB206B">
      <w:pPr>
        <w:pStyle w:val="Citao"/>
      </w:pPr>
      <w:r w:rsidRPr="003B19C0">
        <w:rPr>
          <w:b/>
        </w:rPr>
        <w:t>Descrição</w:t>
      </w:r>
      <w:r w:rsidRPr="003B19C0">
        <w:t xml:space="preserve">: Esclarecido esse ponto, a recomendação mais importante é descrever detalhadamente o objeto a ser contratado, com todas as especificações necessárias e suficientes para garantir a qualidade da contração. </w:t>
      </w:r>
      <w:r w:rsidR="00F159BB" w:rsidRPr="003B19C0">
        <w:rPr>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D272F7D" w14:textId="77777777" w:rsidR="00B44AF8" w:rsidRPr="003B19C0" w:rsidRDefault="00DB206B" w:rsidP="00DB206B">
      <w:pPr>
        <w:pStyle w:val="Citao"/>
        <w:rPr>
          <w:rStyle w:val="normalchar1"/>
          <w:rFonts w:ascii="Ecofont_Spranq_eco_Sans" w:hAnsi="Ecofont_Spranq_eco_Sans"/>
          <w:sz w:val="20"/>
          <w:szCs w:val="20"/>
          <w:lang w:val="pt-BR"/>
        </w:rPr>
      </w:pPr>
      <w:r w:rsidRPr="003B19C0">
        <w:rPr>
          <w:rStyle w:val="normalchar1"/>
          <w:rFonts w:ascii="Ecofont_Spranq_eco_Sans" w:hAnsi="Ecofont_Spranq_eco_Sans"/>
          <w:b/>
          <w:sz w:val="20"/>
          <w:szCs w:val="20"/>
        </w:rPr>
        <w:t>Parcelamento</w:t>
      </w:r>
      <w:r w:rsidRPr="003B19C0">
        <w:rPr>
          <w:rStyle w:val="normalchar1"/>
          <w:rFonts w:ascii="Ecofont_Spranq_eco_Sans" w:hAnsi="Ecofont_Spranq_eco_Sans"/>
          <w:sz w:val="20"/>
          <w:szCs w:val="20"/>
        </w:rPr>
        <w:t xml:space="preserve">: </w:t>
      </w:r>
      <w:r w:rsidR="00B44AF8" w:rsidRPr="003B19C0">
        <w:rPr>
          <w:rStyle w:val="normalchar1"/>
          <w:rFonts w:ascii="Ecofont_Spranq_eco_Sans" w:hAnsi="Ecofont_Spranq_eco_Sans"/>
          <w:sz w:val="20"/>
          <w:szCs w:val="20"/>
          <w:lang w:val="pt-BR"/>
        </w:rPr>
        <w:t xml:space="preserve">A IN SLTI-MPOG n.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w:t>
      </w:r>
      <w:r w:rsidR="00B44AF8" w:rsidRPr="003B19C0">
        <w:rPr>
          <w:rStyle w:val="normalchar1"/>
          <w:rFonts w:ascii="Ecofont_Spranq_eco_Sans" w:hAnsi="Ecofont_Spranq_eco_Sans"/>
          <w:sz w:val="20"/>
          <w:szCs w:val="20"/>
          <w:lang w:val="pt-BR"/>
        </w:rPr>
        <w:lastRenderedPageBreak/>
        <w:t>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funções.”</w:t>
      </w:r>
    </w:p>
    <w:p w14:paraId="1D272F7E" w14:textId="77777777" w:rsidR="00F159BB" w:rsidRPr="003B19C0" w:rsidRDefault="00B44AF8" w:rsidP="00DB206B">
      <w:pPr>
        <w:pStyle w:val="Citao"/>
        <w:rPr>
          <w:rStyle w:val="normalchar1"/>
          <w:rFonts w:ascii="Ecofont_Spranq_eco_Sans" w:hAnsi="Ecofont_Spranq_eco_Sans"/>
          <w:color w:val="auto"/>
          <w:sz w:val="20"/>
          <w:szCs w:val="20"/>
        </w:rPr>
      </w:pPr>
      <w:r w:rsidRPr="003B19C0">
        <w:rPr>
          <w:rStyle w:val="normalchar1"/>
          <w:rFonts w:ascii="Ecofont_Spranq_eco_Sans" w:hAnsi="Ecofont_Spranq_eco_Sans"/>
          <w:sz w:val="20"/>
          <w:szCs w:val="20"/>
          <w:lang w:val="pt-BR"/>
        </w:rPr>
        <w:t>Portanto, a</w:t>
      </w:r>
      <w:r w:rsidR="00DB206B" w:rsidRPr="003B19C0">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00DB206B" w:rsidRPr="003B19C0">
        <w:t xml:space="preserve">, mas é imprescindível que a divisão do objeto seja técnica e economicamente viável e não represente perda de economia de escala (Súmula 247 do TCU). </w:t>
      </w:r>
      <w:r w:rsidR="00F159BB" w:rsidRPr="003B19C0">
        <w:rPr>
          <w:rStyle w:val="normalchar1"/>
          <w:rFonts w:ascii="Ecofont_Spranq_eco_Sans" w:hAnsi="Ecofont_Spranq_eco_Sans"/>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1D272F7F" w14:textId="77777777" w:rsidR="00DB206B" w:rsidRPr="003B19C0" w:rsidRDefault="00DB206B" w:rsidP="00DB206B">
      <w:pPr>
        <w:pStyle w:val="Citao"/>
      </w:pPr>
      <w:r w:rsidRPr="003B19C0">
        <w:t>Por ser o parcelamento a regra, deve haver justificativa quando este não for adotado.</w:t>
      </w:r>
      <w:r w:rsidR="00F159BB" w:rsidRPr="003B19C0">
        <w:t xml:space="preserve"> Especialmente quanto ao não parcelamento do objeto em serviços contínuos de baixa complexidade técnica, é possível obter subsídios para amparar tal justificativa no </w:t>
      </w:r>
      <w:r w:rsidR="00F159BB" w:rsidRPr="003B19C0">
        <w:rPr>
          <w:szCs w:val="20"/>
        </w:rPr>
        <w:t xml:space="preserve">Relatório apresentado pelo Grupo de Estudos </w:t>
      </w:r>
      <w:r w:rsidR="00F159BB" w:rsidRPr="003B19C0">
        <w:t>de Contratação e Gestão de Contratos de Terceirização de Serviços Continuados na Administração Pública Federal</w:t>
      </w:r>
      <w:r w:rsidR="00F159BB" w:rsidRPr="003B19C0">
        <w:rPr>
          <w:szCs w:val="20"/>
        </w:rPr>
        <w:t>, formado por servidores</w:t>
      </w:r>
      <w:r w:rsidR="00F159BB" w:rsidRPr="003B19C0">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D272F80" w14:textId="77777777" w:rsidR="00DB206B" w:rsidRPr="003B19C0" w:rsidRDefault="00DB206B" w:rsidP="00DB206B">
      <w:pPr>
        <w:pStyle w:val="Citao"/>
      </w:pPr>
      <w:r w:rsidRPr="003B19C0">
        <w:rPr>
          <w:b/>
        </w:rPr>
        <w:t>Sustentabilidade:</w:t>
      </w:r>
      <w:r w:rsidRPr="003B19C0">
        <w:t xml:space="preserve"> </w:t>
      </w:r>
      <w:r w:rsidR="00B44AF8" w:rsidRPr="003B19C0">
        <w:rPr>
          <w:lang w:val="pt-BR"/>
        </w:rPr>
        <w:t xml:space="preserve">A Administração deve observar o Decreto n. 7.746/12, que regulamentou o artigo 3º, “caput”, </w:t>
      </w:r>
      <w:r w:rsidR="00B44AF8" w:rsidRPr="003B19C0">
        <w:rPr>
          <w:iCs w:val="0"/>
        </w:rPr>
        <w:t>da Lei 8.666/93, a Lei 12.305/10 – Política Nacional de Resíduos Sólidos, a Instrução Normativa SLTI/MPOG n. 1, de 19/01/10, e a legislação e normas ambientais, no que incidentes</w:t>
      </w:r>
      <w:r w:rsidR="00B44AF8" w:rsidRPr="003B19C0">
        <w:t>.</w:t>
      </w:r>
      <w:r w:rsidR="00B44AF8" w:rsidRPr="003B19C0">
        <w:rPr>
          <w:lang w:val="pt-BR"/>
        </w:rPr>
        <w:t xml:space="preserve"> </w:t>
      </w:r>
      <w:r w:rsidR="00B44AF8" w:rsidRPr="003B19C0">
        <w:rPr>
          <w:szCs w:val="20"/>
        </w:rPr>
        <w:t>Nesse sentido pode ser consultado o Guia Prático de Licitações Sustentáveis d</w:t>
      </w:r>
      <w:r w:rsidR="00B44AF8" w:rsidRPr="003B19C0">
        <w:rPr>
          <w:szCs w:val="20"/>
          <w:lang w:val="pt-BR"/>
        </w:rPr>
        <w:t>a</w:t>
      </w:r>
      <w:r w:rsidR="00B44AF8" w:rsidRPr="003B19C0">
        <w:rPr>
          <w:szCs w:val="20"/>
        </w:rPr>
        <w:t xml:space="preserve"> </w:t>
      </w:r>
      <w:r w:rsidR="00B44AF8" w:rsidRPr="003B19C0">
        <w:rPr>
          <w:szCs w:val="20"/>
          <w:lang w:val="pt-BR"/>
        </w:rPr>
        <w:t>CJU</w:t>
      </w:r>
      <w:r w:rsidR="00B44AF8" w:rsidRPr="003B19C0">
        <w:rPr>
          <w:szCs w:val="20"/>
        </w:rPr>
        <w:t>/SP</w:t>
      </w:r>
      <w:r w:rsidR="00B44AF8" w:rsidRPr="003B19C0">
        <w:rPr>
          <w:szCs w:val="20"/>
        </w:rPr>
        <w:softHyphen/>
      </w:r>
      <w:r w:rsidR="00B44AF8" w:rsidRPr="003B19C0">
        <w:rPr>
          <w:szCs w:val="20"/>
        </w:rPr>
        <w:softHyphen/>
      </w:r>
      <w:r w:rsidR="00B44AF8" w:rsidRPr="003B19C0">
        <w:rPr>
          <w:szCs w:val="20"/>
        </w:rPr>
        <w:softHyphen/>
        <w:t xml:space="preserve"> para uma lista de objetos abrangidos por disposições normativas de caráter ambiental.</w:t>
      </w:r>
    </w:p>
    <w:p w14:paraId="1D272F81" w14:textId="77777777" w:rsidR="00DB206B" w:rsidRPr="003B19C0" w:rsidRDefault="00DB206B" w:rsidP="00DB206B">
      <w:pPr>
        <w:pStyle w:val="Citao"/>
      </w:pPr>
      <w:r w:rsidRPr="003B19C0">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D272F82" w14:textId="77777777" w:rsidR="00DB206B" w:rsidRPr="003B19C0" w:rsidRDefault="00DB206B" w:rsidP="00DB206B">
      <w:pPr>
        <w:autoSpaceDE w:val="0"/>
        <w:spacing w:after="120" w:line="276" w:lineRule="auto"/>
        <w:jc w:val="both"/>
        <w:rPr>
          <w:rFonts w:cs="Times New Roman"/>
          <w:color w:val="000000"/>
          <w:szCs w:val="20"/>
        </w:rPr>
      </w:pPr>
    </w:p>
    <w:p w14:paraId="1D272F83" w14:textId="77777777" w:rsidR="001253ED" w:rsidRPr="003B19C0" w:rsidRDefault="001253ED"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Estimativas de consumo individualizadas, do órgão gerenciador e órgão(s) e entidade(s) participante(s).</w:t>
      </w:r>
    </w:p>
    <w:p w14:paraId="1D272F84" w14:textId="77777777" w:rsidR="001253ED" w:rsidRPr="003B19C0" w:rsidRDefault="001253ED" w:rsidP="001253ED">
      <w:pPr>
        <w:tabs>
          <w:tab w:val="left" w:pos="3330"/>
        </w:tabs>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1253ED" w:rsidRPr="003B19C0" w14:paraId="1D272F86" w14:textId="77777777" w:rsidTr="00CE5BF6">
        <w:tc>
          <w:tcPr>
            <w:tcW w:w="9322" w:type="dxa"/>
            <w:gridSpan w:val="5"/>
            <w:shd w:val="clear" w:color="auto" w:fill="auto"/>
          </w:tcPr>
          <w:p w14:paraId="1D272F85" w14:textId="77777777" w:rsidR="001253ED" w:rsidRPr="003B19C0" w:rsidRDefault="001253ED" w:rsidP="005D4B3A">
            <w:pPr>
              <w:autoSpaceDE w:val="0"/>
              <w:jc w:val="center"/>
              <w:rPr>
                <w:rFonts w:cs="Times New Roman"/>
                <w:b/>
                <w:i/>
                <w:color w:val="FF0000"/>
                <w:szCs w:val="20"/>
              </w:rPr>
            </w:pPr>
            <w:r w:rsidRPr="003B19C0">
              <w:rPr>
                <w:rFonts w:cs="Times New Roman"/>
                <w:b/>
                <w:i/>
                <w:color w:val="FF0000"/>
                <w:szCs w:val="20"/>
              </w:rPr>
              <w:t>Órgão gerenciador</w:t>
            </w:r>
          </w:p>
        </w:tc>
      </w:tr>
      <w:tr w:rsidR="002F6957" w:rsidRPr="003B19C0" w14:paraId="1D272F8F" w14:textId="77777777" w:rsidTr="002F6957">
        <w:tc>
          <w:tcPr>
            <w:tcW w:w="817" w:type="dxa"/>
            <w:shd w:val="clear" w:color="auto" w:fill="auto"/>
          </w:tcPr>
          <w:p w14:paraId="1D272F87" w14:textId="77777777" w:rsidR="002F6957" w:rsidRPr="003B19C0" w:rsidRDefault="002F6957" w:rsidP="005D4B3A">
            <w:pPr>
              <w:autoSpaceDE w:val="0"/>
              <w:jc w:val="both"/>
              <w:rPr>
                <w:rFonts w:cs="Times New Roman"/>
                <w:b/>
                <w:i/>
                <w:color w:val="FF0000"/>
                <w:sz w:val="16"/>
                <w:szCs w:val="16"/>
              </w:rPr>
            </w:pPr>
            <w:r w:rsidRPr="003B19C0">
              <w:rPr>
                <w:rFonts w:cs="Times New Roman"/>
                <w:b/>
                <w:i/>
                <w:color w:val="FF0000"/>
                <w:sz w:val="16"/>
                <w:szCs w:val="16"/>
              </w:rPr>
              <w:t>item</w:t>
            </w:r>
          </w:p>
        </w:tc>
        <w:tc>
          <w:tcPr>
            <w:tcW w:w="2693" w:type="dxa"/>
            <w:shd w:val="clear" w:color="auto" w:fill="auto"/>
          </w:tcPr>
          <w:p w14:paraId="1D272F88"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89"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8A"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8B"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8C"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cronograma</w:t>
            </w:r>
          </w:p>
        </w:tc>
        <w:tc>
          <w:tcPr>
            <w:tcW w:w="2693" w:type="dxa"/>
            <w:shd w:val="clear" w:color="auto" w:fill="auto"/>
          </w:tcPr>
          <w:p w14:paraId="1D272F8D"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8E"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total</w:t>
            </w:r>
          </w:p>
        </w:tc>
      </w:tr>
      <w:tr w:rsidR="002F6957" w:rsidRPr="003B19C0" w14:paraId="1D272F95" w14:textId="77777777" w:rsidTr="002F6957">
        <w:tc>
          <w:tcPr>
            <w:tcW w:w="817" w:type="dxa"/>
            <w:shd w:val="clear" w:color="auto" w:fill="auto"/>
          </w:tcPr>
          <w:p w14:paraId="1D272F90"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91"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92"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93"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94" w14:textId="77777777" w:rsidR="002F6957" w:rsidRPr="003B19C0" w:rsidRDefault="002F6957" w:rsidP="005D4B3A">
            <w:pPr>
              <w:autoSpaceDE w:val="0"/>
              <w:jc w:val="both"/>
              <w:rPr>
                <w:rFonts w:cs="Times New Roman"/>
                <w:b/>
                <w:color w:val="FF0000"/>
                <w:sz w:val="16"/>
                <w:szCs w:val="16"/>
              </w:rPr>
            </w:pPr>
          </w:p>
        </w:tc>
      </w:tr>
    </w:tbl>
    <w:p w14:paraId="1D272F96" w14:textId="77777777" w:rsidR="001253ED" w:rsidRPr="003B19C0" w:rsidRDefault="001253ED" w:rsidP="005D4B3A">
      <w:pPr>
        <w:autoSpaceDE w:val="0"/>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F6957" w:rsidRPr="003B19C0" w14:paraId="1D272F98" w14:textId="77777777" w:rsidTr="00CE5BF6">
        <w:tc>
          <w:tcPr>
            <w:tcW w:w="9322" w:type="dxa"/>
            <w:gridSpan w:val="5"/>
            <w:shd w:val="clear" w:color="auto" w:fill="auto"/>
          </w:tcPr>
          <w:p w14:paraId="1D272F97" w14:textId="77777777" w:rsidR="002F6957" w:rsidRPr="003B19C0" w:rsidRDefault="002F6957" w:rsidP="005D4B3A">
            <w:pPr>
              <w:autoSpaceDE w:val="0"/>
              <w:jc w:val="center"/>
              <w:rPr>
                <w:rFonts w:cs="Times New Roman"/>
                <w:b/>
                <w:i/>
                <w:color w:val="FF0000"/>
                <w:szCs w:val="20"/>
              </w:rPr>
            </w:pPr>
            <w:r w:rsidRPr="003B19C0">
              <w:rPr>
                <w:rFonts w:cs="Times New Roman"/>
                <w:b/>
                <w:i/>
                <w:color w:val="FF0000"/>
                <w:szCs w:val="20"/>
              </w:rPr>
              <w:t>Órgão participante</w:t>
            </w:r>
          </w:p>
        </w:tc>
      </w:tr>
      <w:tr w:rsidR="002F6957" w:rsidRPr="003B19C0" w14:paraId="1D272FA1" w14:textId="77777777" w:rsidTr="00CE5BF6">
        <w:tc>
          <w:tcPr>
            <w:tcW w:w="817" w:type="dxa"/>
            <w:shd w:val="clear" w:color="auto" w:fill="auto"/>
          </w:tcPr>
          <w:p w14:paraId="1D272F99" w14:textId="77777777" w:rsidR="002F6957" w:rsidRPr="003B19C0" w:rsidRDefault="002F6957" w:rsidP="005D4B3A">
            <w:pPr>
              <w:autoSpaceDE w:val="0"/>
              <w:jc w:val="both"/>
              <w:rPr>
                <w:rFonts w:cs="Times New Roman"/>
                <w:b/>
                <w:i/>
                <w:color w:val="FF0000"/>
                <w:sz w:val="16"/>
                <w:szCs w:val="16"/>
              </w:rPr>
            </w:pPr>
            <w:r w:rsidRPr="003B19C0">
              <w:rPr>
                <w:rFonts w:cs="Times New Roman"/>
                <w:b/>
                <w:i/>
                <w:color w:val="FF0000"/>
                <w:sz w:val="16"/>
                <w:szCs w:val="16"/>
              </w:rPr>
              <w:t>item</w:t>
            </w:r>
          </w:p>
        </w:tc>
        <w:tc>
          <w:tcPr>
            <w:tcW w:w="2693" w:type="dxa"/>
            <w:shd w:val="clear" w:color="auto" w:fill="auto"/>
          </w:tcPr>
          <w:p w14:paraId="1D272F9A"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9B"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9C"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9D"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9E"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cronograma</w:t>
            </w:r>
          </w:p>
        </w:tc>
        <w:tc>
          <w:tcPr>
            <w:tcW w:w="2693" w:type="dxa"/>
            <w:shd w:val="clear" w:color="auto" w:fill="auto"/>
          </w:tcPr>
          <w:p w14:paraId="1D272F9F"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A0"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total</w:t>
            </w:r>
          </w:p>
        </w:tc>
      </w:tr>
      <w:tr w:rsidR="002F6957" w:rsidRPr="003B19C0" w14:paraId="1D272FA7" w14:textId="77777777" w:rsidTr="00CE5BF6">
        <w:tc>
          <w:tcPr>
            <w:tcW w:w="817" w:type="dxa"/>
            <w:shd w:val="clear" w:color="auto" w:fill="auto"/>
          </w:tcPr>
          <w:p w14:paraId="1D272FA2"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A3"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A4"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A5"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A6" w14:textId="77777777" w:rsidR="002F6957" w:rsidRPr="003B19C0" w:rsidRDefault="002F6957" w:rsidP="005D4B3A">
            <w:pPr>
              <w:autoSpaceDE w:val="0"/>
              <w:jc w:val="both"/>
              <w:rPr>
                <w:rFonts w:cs="Times New Roman"/>
                <w:b/>
                <w:color w:val="FF0000"/>
                <w:sz w:val="16"/>
                <w:szCs w:val="16"/>
              </w:rPr>
            </w:pPr>
          </w:p>
        </w:tc>
      </w:tr>
    </w:tbl>
    <w:p w14:paraId="1D272FA8" w14:textId="77777777" w:rsidR="002F6957" w:rsidRPr="003B19C0" w:rsidRDefault="002F6957" w:rsidP="005D4B3A">
      <w:pPr>
        <w:autoSpaceDE w:val="0"/>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F6957" w:rsidRPr="003B19C0" w14:paraId="1D272FAA" w14:textId="77777777" w:rsidTr="00CE5BF6">
        <w:tc>
          <w:tcPr>
            <w:tcW w:w="9322" w:type="dxa"/>
            <w:gridSpan w:val="5"/>
            <w:shd w:val="clear" w:color="auto" w:fill="auto"/>
          </w:tcPr>
          <w:p w14:paraId="1D272FA9" w14:textId="77777777" w:rsidR="002F6957" w:rsidRPr="003B19C0" w:rsidRDefault="002F6957" w:rsidP="005D4B3A">
            <w:pPr>
              <w:autoSpaceDE w:val="0"/>
              <w:jc w:val="center"/>
              <w:rPr>
                <w:rFonts w:cs="Times New Roman"/>
                <w:b/>
                <w:i/>
                <w:color w:val="FF0000"/>
                <w:szCs w:val="20"/>
              </w:rPr>
            </w:pPr>
            <w:r w:rsidRPr="003B19C0">
              <w:rPr>
                <w:rFonts w:cs="Times New Roman"/>
                <w:b/>
                <w:i/>
                <w:color w:val="FF0000"/>
                <w:szCs w:val="20"/>
              </w:rPr>
              <w:t>Órgão participante</w:t>
            </w:r>
          </w:p>
        </w:tc>
      </w:tr>
      <w:tr w:rsidR="002F6957" w:rsidRPr="003B19C0" w14:paraId="1D272FB3" w14:textId="77777777" w:rsidTr="00CE5BF6">
        <w:tc>
          <w:tcPr>
            <w:tcW w:w="817" w:type="dxa"/>
            <w:shd w:val="clear" w:color="auto" w:fill="auto"/>
          </w:tcPr>
          <w:p w14:paraId="1D272FAB" w14:textId="77777777" w:rsidR="002F6957" w:rsidRPr="003B19C0" w:rsidRDefault="002F6957" w:rsidP="005D4B3A">
            <w:pPr>
              <w:autoSpaceDE w:val="0"/>
              <w:jc w:val="both"/>
              <w:rPr>
                <w:rFonts w:cs="Times New Roman"/>
                <w:b/>
                <w:i/>
                <w:color w:val="FF0000"/>
                <w:sz w:val="16"/>
                <w:szCs w:val="16"/>
              </w:rPr>
            </w:pPr>
            <w:r w:rsidRPr="003B19C0">
              <w:rPr>
                <w:rFonts w:cs="Times New Roman"/>
                <w:b/>
                <w:i/>
                <w:color w:val="FF0000"/>
                <w:sz w:val="16"/>
                <w:szCs w:val="16"/>
              </w:rPr>
              <w:t>item</w:t>
            </w:r>
          </w:p>
        </w:tc>
        <w:tc>
          <w:tcPr>
            <w:tcW w:w="2693" w:type="dxa"/>
            <w:shd w:val="clear" w:color="auto" w:fill="auto"/>
          </w:tcPr>
          <w:p w14:paraId="1D272FAC"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AD"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AE"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AF"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B0"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cronograma</w:t>
            </w:r>
          </w:p>
        </w:tc>
        <w:tc>
          <w:tcPr>
            <w:tcW w:w="2693" w:type="dxa"/>
            <w:shd w:val="clear" w:color="auto" w:fill="auto"/>
          </w:tcPr>
          <w:p w14:paraId="1D272FB1"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B2"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total</w:t>
            </w:r>
          </w:p>
        </w:tc>
      </w:tr>
      <w:tr w:rsidR="002F6957" w:rsidRPr="003B19C0" w14:paraId="1D272FB9" w14:textId="77777777" w:rsidTr="00CE5BF6">
        <w:tc>
          <w:tcPr>
            <w:tcW w:w="817" w:type="dxa"/>
            <w:shd w:val="clear" w:color="auto" w:fill="auto"/>
          </w:tcPr>
          <w:p w14:paraId="1D272FB4"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B5"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B6"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B7"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B8" w14:textId="77777777" w:rsidR="002F6957" w:rsidRPr="003B19C0" w:rsidRDefault="002F6957" w:rsidP="005D4B3A">
            <w:pPr>
              <w:autoSpaceDE w:val="0"/>
              <w:jc w:val="both"/>
              <w:rPr>
                <w:rFonts w:cs="Times New Roman"/>
                <w:b/>
                <w:color w:val="FF0000"/>
                <w:sz w:val="16"/>
                <w:szCs w:val="16"/>
              </w:rPr>
            </w:pPr>
          </w:p>
        </w:tc>
      </w:tr>
    </w:tbl>
    <w:p w14:paraId="1D272FBA" w14:textId="77777777" w:rsidR="002F6957" w:rsidRPr="003B19C0" w:rsidRDefault="002F6957" w:rsidP="001253ED">
      <w:pPr>
        <w:autoSpaceDE w:val="0"/>
        <w:spacing w:after="120" w:line="276" w:lineRule="auto"/>
        <w:jc w:val="both"/>
        <w:rPr>
          <w:rFonts w:cs="Times New Roman"/>
          <w:b/>
          <w:i/>
          <w:color w:val="FF0000"/>
          <w:szCs w:val="20"/>
        </w:rPr>
      </w:pPr>
    </w:p>
    <w:p w14:paraId="1D272FBB" w14:textId="77777777" w:rsidR="001253ED" w:rsidRPr="003B19C0" w:rsidRDefault="001253ED" w:rsidP="001253ED">
      <w:pPr>
        <w:pStyle w:val="GradeColorida-nfase11"/>
        <w:ind w:right="-567"/>
        <w:rPr>
          <w:color w:val="auto"/>
        </w:rPr>
      </w:pPr>
      <w:r w:rsidRPr="003B19C0">
        <w:rPr>
          <w:b/>
          <w:color w:val="auto"/>
        </w:rPr>
        <w:t>Nota explicativa:</w:t>
      </w:r>
      <w:r w:rsidRPr="003B19C0">
        <w:rPr>
          <w:color w:val="auto"/>
        </w:rPr>
        <w:t xml:space="preserve"> O art. 6</w:t>
      </w:r>
      <w:r w:rsidRPr="003B19C0">
        <w:rPr>
          <w:rStyle w:val="normalchar1"/>
          <w:rFonts w:ascii="Ecofont_Spranq_eco_Sans" w:hAnsi="Ecofont_Spranq_eco_Sans"/>
          <w:color w:val="auto"/>
          <w:sz w:val="20"/>
          <w:szCs w:val="20"/>
        </w:rPr>
        <w:t>º, do decreto nº 7.892/13, preceitua que o órgão participante deve encaminhar ao órgão gerenciador, sua estimativa de consumo, local de entrega do objeto e, quando couber, o cronograma de contratação.</w:t>
      </w:r>
      <w:r w:rsidRPr="003B19C0">
        <w:rPr>
          <w:color w:val="auto"/>
        </w:rPr>
        <w:t xml:space="preserve">  </w:t>
      </w:r>
    </w:p>
    <w:p w14:paraId="1D272FBC" w14:textId="77777777" w:rsidR="00F159BB" w:rsidRPr="003B19C0" w:rsidRDefault="00F159BB" w:rsidP="005D4B3A">
      <w:pPr>
        <w:pStyle w:val="Nivel1"/>
      </w:pPr>
      <w:r w:rsidRPr="003B19C0">
        <w:lastRenderedPageBreak/>
        <w:t>JUSTIFICATIVA E OBJETIVO DA CONTRATA</w:t>
      </w:r>
      <w:r w:rsidRPr="003B19C0">
        <w:rPr>
          <w:rFonts w:hint="eastAsia"/>
        </w:rPr>
        <w:t>ÇÃ</w:t>
      </w:r>
      <w:r w:rsidRPr="003B19C0">
        <w:t>O</w:t>
      </w:r>
    </w:p>
    <w:p w14:paraId="1D272FBD" w14:textId="77777777" w:rsidR="00F159BB" w:rsidRPr="003B19C0" w:rsidRDefault="00532603"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w:t>
      </w:r>
      <w:r w:rsidR="00F159BB" w:rsidRPr="003B19C0">
        <w:rPr>
          <w:rFonts w:cs="Times New Roman"/>
          <w:color w:val="000000"/>
          <w:szCs w:val="20"/>
        </w:rPr>
        <w:t xml:space="preserve"> </w:t>
      </w:r>
    </w:p>
    <w:p w14:paraId="1D272FBE" w14:textId="77777777" w:rsidR="00921892" w:rsidRPr="003B19C0" w:rsidRDefault="00921892" w:rsidP="00921892">
      <w:pPr>
        <w:pStyle w:val="Citao"/>
        <w:rPr>
          <w:color w:val="auto"/>
        </w:rPr>
      </w:pPr>
      <w:r w:rsidRPr="003B19C0">
        <w:rPr>
          <w:b/>
          <w:color w:val="auto"/>
        </w:rPr>
        <w:t>Nota Explicativa</w:t>
      </w:r>
      <w:r w:rsidRPr="003B19C0">
        <w:rPr>
          <w:color w:val="auto"/>
        </w:rPr>
        <w:t>: Conforme previsto na Súmula 177 do TCU, a justificativa há de ser clara, precisa e suficiente, sendo vedadas justificativas genéricas, incapazes de demonstrar de forma cabal a necessidade da Administração. Deve a Administração justificar:</w:t>
      </w:r>
    </w:p>
    <w:p w14:paraId="1D272FBF" w14:textId="77777777" w:rsidR="00921892" w:rsidRPr="003B19C0" w:rsidRDefault="00921892" w:rsidP="00921892">
      <w:pPr>
        <w:pStyle w:val="Citao"/>
        <w:rPr>
          <w:color w:val="auto"/>
        </w:rPr>
      </w:pPr>
      <w:r w:rsidRPr="003B19C0">
        <w:rPr>
          <w:color w:val="auto"/>
        </w:rPr>
        <w:t>a) a necessidade da contratação do serviço;</w:t>
      </w:r>
    </w:p>
    <w:p w14:paraId="1D272FC0" w14:textId="77777777" w:rsidR="00921892" w:rsidRPr="003B19C0" w:rsidRDefault="00921892" w:rsidP="00921892">
      <w:pPr>
        <w:pStyle w:val="Citao"/>
        <w:rPr>
          <w:color w:val="auto"/>
        </w:rPr>
      </w:pPr>
      <w:r w:rsidRPr="003B19C0">
        <w:rPr>
          <w:color w:val="auto"/>
        </w:rPr>
        <w:t>b) as especificações técnicas do serviço;</w:t>
      </w:r>
    </w:p>
    <w:p w14:paraId="1D272FC1" w14:textId="77777777" w:rsidR="00921892" w:rsidRPr="003B19C0" w:rsidRDefault="00921892" w:rsidP="00921892">
      <w:pPr>
        <w:pStyle w:val="Citao"/>
        <w:rPr>
          <w:color w:val="auto"/>
        </w:rPr>
      </w:pPr>
      <w:r w:rsidRPr="003B19C0">
        <w:rPr>
          <w:color w:val="auto"/>
        </w:rPr>
        <w:t xml:space="preserve">c) o quantitativo de serviço demandado, que deve se pautar no histórico de utilização do serviço pelo órgão. </w:t>
      </w:r>
    </w:p>
    <w:p w14:paraId="1D272FC2" w14:textId="77777777" w:rsidR="00921892" w:rsidRPr="003B19C0" w:rsidRDefault="00921892" w:rsidP="00921892">
      <w:pPr>
        <w:pStyle w:val="Citao"/>
        <w:rPr>
          <w:szCs w:val="20"/>
        </w:rPr>
      </w:pPr>
      <w:r w:rsidRPr="003B19C0">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3B19C0">
        <w:rPr>
          <w:color w:val="auto"/>
          <w:lang w:val="pt-BR"/>
        </w:rPr>
        <w:t>objeto</w:t>
      </w:r>
      <w:r w:rsidRPr="003B19C0">
        <w:rPr>
          <w:color w:val="auto"/>
        </w:rPr>
        <w:t>, e, se for o caso, do quantitativo a ser adquirido.</w:t>
      </w:r>
    </w:p>
    <w:p w14:paraId="1D272FC3" w14:textId="77777777" w:rsidR="00DB206B" w:rsidRPr="003B19C0" w:rsidRDefault="00DB206B" w:rsidP="005D4B3A">
      <w:pPr>
        <w:pStyle w:val="Nivel1"/>
      </w:pPr>
      <w:r w:rsidRPr="003B19C0">
        <w:t>DA CLASSIFICAÇÃO DOS SERVIÇOS</w:t>
      </w:r>
      <w:r w:rsidR="004942A2" w:rsidRPr="003B19C0">
        <w:t xml:space="preserve"> </w:t>
      </w:r>
    </w:p>
    <w:p w14:paraId="1D272FC4" w14:textId="77777777" w:rsidR="00DB206B" w:rsidRPr="003B19C0" w:rsidRDefault="00D029B2"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w:t>
      </w:r>
    </w:p>
    <w:p w14:paraId="1D272FC5" w14:textId="77777777" w:rsidR="00DB206B" w:rsidRPr="003B19C0" w:rsidRDefault="00DB206B" w:rsidP="00DB206B">
      <w:pPr>
        <w:pStyle w:val="Citao"/>
      </w:pPr>
      <w:r w:rsidRPr="003B19C0">
        <w:rPr>
          <w:b/>
        </w:rPr>
        <w:t xml:space="preserve">Nota </w:t>
      </w:r>
      <w:r w:rsidR="003C25D1" w:rsidRPr="003B19C0">
        <w:rPr>
          <w:b/>
        </w:rPr>
        <w:t>E</w:t>
      </w:r>
      <w:r w:rsidRPr="003B19C0">
        <w:rPr>
          <w:b/>
        </w:rPr>
        <w:t>xplicativa</w:t>
      </w:r>
      <w:r w:rsidRPr="003B19C0">
        <w:t>: deve a Administração definir se</w:t>
      </w:r>
      <w:r w:rsidR="00D9522E" w:rsidRPr="003B19C0">
        <w:t xml:space="preserve"> a</w:t>
      </w:r>
      <w:r w:rsidRPr="003B19C0">
        <w:t xml:space="preserve"> natureza do objeto a ser contratado é comum nos termos do parágrafo único, do art. 1°, da Lei 10.520, de 2002.  </w:t>
      </w:r>
    </w:p>
    <w:p w14:paraId="1D272FC6" w14:textId="77777777" w:rsidR="00DB206B" w:rsidRPr="003B19C0" w:rsidRDefault="00DB206B" w:rsidP="00DB206B">
      <w:pPr>
        <w:autoSpaceDE w:val="0"/>
        <w:spacing w:after="120" w:line="276" w:lineRule="auto"/>
        <w:ind w:left="432"/>
        <w:jc w:val="both"/>
        <w:rPr>
          <w:rFonts w:cs="Times New Roman"/>
          <w:color w:val="000000"/>
          <w:szCs w:val="20"/>
        </w:rPr>
      </w:pPr>
    </w:p>
    <w:p w14:paraId="1D272FC7"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a serem contratados enquadram-se nos pressupostos do Decreto n° 2.271, de 1997, c</w:t>
      </w:r>
      <w:r w:rsidR="003C25D1" w:rsidRPr="003B19C0">
        <w:rPr>
          <w:rFonts w:cs="Times New Roman"/>
          <w:color w:val="000000"/>
          <w:szCs w:val="20"/>
        </w:rPr>
        <w:t xml:space="preserve">onstituindo-se em </w:t>
      </w:r>
      <w:r w:rsidRPr="003B19C0">
        <w:rPr>
          <w:rFonts w:cs="Times New Roman"/>
          <w:color w:val="000000"/>
          <w:szCs w:val="20"/>
        </w:rPr>
        <w:t>atividades materiais acessórias, instrumentais ou complementares à área de competência legal do órgão licitante, não</w:t>
      </w:r>
      <w:r w:rsidR="003C25D1" w:rsidRPr="003B19C0">
        <w:rPr>
          <w:rFonts w:cs="Times New Roman"/>
          <w:color w:val="000000"/>
          <w:szCs w:val="20"/>
        </w:rPr>
        <w:t xml:space="preserve"> </w:t>
      </w:r>
      <w:r w:rsidRPr="003B19C0">
        <w:rPr>
          <w:rFonts w:cs="Times New Roman"/>
          <w:color w:val="000000"/>
          <w:szCs w:val="20"/>
        </w:rPr>
        <w:t>inerentes às categorias funcionais abrangidas por seu respectivo plano de cargos.</w:t>
      </w:r>
    </w:p>
    <w:p w14:paraId="1D272FC8"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prestação dos serviços não gera vínculo empregatício entre os empregados da </w:t>
      </w:r>
      <w:r w:rsidR="00D52359" w:rsidRPr="003B19C0">
        <w:rPr>
          <w:rFonts w:cs="Times New Roman"/>
          <w:color w:val="000000"/>
          <w:szCs w:val="20"/>
        </w:rPr>
        <w:t>Contratada</w:t>
      </w:r>
      <w:r w:rsidRPr="003B19C0">
        <w:rPr>
          <w:rFonts w:cs="Times New Roman"/>
          <w:color w:val="000000"/>
          <w:szCs w:val="20"/>
        </w:rPr>
        <w:t xml:space="preserve"> e a Administração, vedando-se qualquer relação entre estes que caracterize pessoalidade e subordinação direta.</w:t>
      </w:r>
    </w:p>
    <w:p w14:paraId="1D272FC9" w14:textId="77777777" w:rsidR="00DB206B" w:rsidRPr="003B19C0" w:rsidRDefault="00DB206B" w:rsidP="005D4B3A">
      <w:pPr>
        <w:pStyle w:val="Nivel1"/>
      </w:pPr>
      <w:r w:rsidRPr="003B19C0">
        <w:t>FORMA DE PRESTAÇÃO DOS SERVIÇOS</w:t>
      </w:r>
    </w:p>
    <w:p w14:paraId="1D272FCA"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serão executados conforme discriminado abaixo:</w:t>
      </w:r>
    </w:p>
    <w:p w14:paraId="1D272FCB"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C"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D" w14:textId="77777777" w:rsidR="00DB206B" w:rsidRPr="003B19C0" w:rsidRDefault="00DB206B" w:rsidP="00DB206B">
      <w:pPr>
        <w:pStyle w:val="Citao"/>
      </w:pPr>
      <w:r w:rsidRPr="003B19C0">
        <w:rPr>
          <w:b/>
        </w:rPr>
        <w:t>Nota Explicativa:</w:t>
      </w:r>
      <w:r w:rsidRPr="003B19C0">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w:t>
      </w:r>
      <w:r w:rsidR="00AC079B" w:rsidRPr="003B19C0">
        <w:t xml:space="preserve">aplicável </w:t>
      </w:r>
      <w:r w:rsidR="00612867" w:rsidRPr="003B19C0">
        <w:t>no que couber.</w:t>
      </w:r>
    </w:p>
    <w:p w14:paraId="1D272FCE" w14:textId="77777777" w:rsidR="00DB206B" w:rsidRPr="003B19C0" w:rsidRDefault="00AC079B" w:rsidP="00DB206B">
      <w:pPr>
        <w:pStyle w:val="Citao"/>
      </w:pPr>
      <w:r w:rsidRPr="003B19C0">
        <w:t xml:space="preserve">Esse item </w:t>
      </w:r>
      <w:r w:rsidR="00DB206B" w:rsidRPr="003B19C0">
        <w:t xml:space="preserve">é </w:t>
      </w:r>
      <w:r w:rsidRPr="003B19C0">
        <w:t xml:space="preserve">importante </w:t>
      </w:r>
      <w:r w:rsidR="00DB206B" w:rsidRPr="003B19C0">
        <w:t xml:space="preserve">para </w:t>
      </w:r>
      <w:r w:rsidRPr="003B19C0">
        <w:t>a eficácia d</w:t>
      </w:r>
      <w:r w:rsidR="00DB206B" w:rsidRPr="003B19C0">
        <w:t>a contratação. Devem ser detalhadas de forma minuciosa as ta</w:t>
      </w:r>
      <w:r w:rsidR="00612867" w:rsidRPr="003B19C0">
        <w:t xml:space="preserve">refas a serem desenvolvidas pela </w:t>
      </w:r>
      <w:r w:rsidR="003265A0" w:rsidRPr="003B19C0">
        <w:t>C</w:t>
      </w:r>
      <w:r w:rsidR="00612867" w:rsidRPr="003B19C0">
        <w:t>ontratada, v</w:t>
      </w:r>
      <w:r w:rsidR="00DB206B" w:rsidRPr="003B19C0">
        <w:t xml:space="preserve">ez que a Administração só poderá, no momento </w:t>
      </w:r>
      <w:r w:rsidR="00612867" w:rsidRPr="003B19C0">
        <w:t>da f</w:t>
      </w:r>
      <w:r w:rsidR="00DB206B" w:rsidRPr="003B19C0">
        <w:t>iscalização do contrato, exigir o cumprimento das atividades que tenham sido expressamente arroladas no Termo de Referência.</w:t>
      </w:r>
    </w:p>
    <w:p w14:paraId="1D272FCF" w14:textId="77777777" w:rsidR="00DB206B" w:rsidRPr="003B19C0" w:rsidRDefault="00DB206B" w:rsidP="005D4B3A">
      <w:pPr>
        <w:pStyle w:val="Nivel1"/>
      </w:pPr>
      <w:r w:rsidRPr="003B19C0">
        <w:t>INFORMAÇÕES RELEVANTES PARA O DIMENSIONAMENTO DA PROPOSTA</w:t>
      </w:r>
    </w:p>
    <w:p w14:paraId="1D272FD0"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A demanda do órgão</w:t>
      </w:r>
      <w:r w:rsidR="00884F9E" w:rsidRPr="003B19C0">
        <w:rPr>
          <w:rFonts w:cs="Times New Roman"/>
          <w:bCs/>
          <w:color w:val="000000"/>
          <w:szCs w:val="20"/>
        </w:rPr>
        <w:t xml:space="preserve"> gerenciador e dos participantes</w:t>
      </w:r>
      <w:r w:rsidRPr="003B19C0">
        <w:rPr>
          <w:rFonts w:cs="Times New Roman"/>
          <w:bCs/>
          <w:color w:val="000000"/>
          <w:szCs w:val="20"/>
        </w:rPr>
        <w:t xml:space="preserve"> tem como base as seguintes características:</w:t>
      </w:r>
    </w:p>
    <w:p w14:paraId="1D272FD1"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2"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D3"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000000"/>
          <w:szCs w:val="20"/>
        </w:rPr>
      </w:pPr>
      <w:r w:rsidRPr="003B19C0">
        <w:rPr>
          <w:rFonts w:cs="Times New Roman"/>
          <w:bCs/>
          <w:color w:val="FF0000"/>
          <w:szCs w:val="20"/>
        </w:rPr>
        <w:lastRenderedPageBreak/>
        <w:t>etc.</w:t>
      </w:r>
    </w:p>
    <w:p w14:paraId="1D272FD4" w14:textId="77777777" w:rsidR="00DB206B" w:rsidRPr="003B19C0" w:rsidRDefault="00DB206B" w:rsidP="00DB206B">
      <w:pPr>
        <w:pStyle w:val="Citao"/>
      </w:pPr>
      <w:r w:rsidRPr="003B19C0">
        <w:rPr>
          <w:b/>
        </w:rPr>
        <w:t>Nota explicativa</w:t>
      </w:r>
      <w:r w:rsidRPr="003B19C0">
        <w:t>: Vale lembrar que, sem o conhecimento preciso das particularidades e das necessidades do órgão</w:t>
      </w:r>
      <w:r w:rsidR="00612867" w:rsidRPr="003B19C0">
        <w:t xml:space="preserve"> ou entidade</w:t>
      </w:r>
      <w:r w:rsidRPr="003B19C0">
        <w:t xml:space="preserve">, </w:t>
      </w:r>
      <w:r w:rsidR="003265A0" w:rsidRPr="003B19C0">
        <w:t>o</w:t>
      </w:r>
      <w:r w:rsidRPr="003B19C0">
        <w:t xml:space="preserve"> licitante terá dificuldade para dimensionar perfeitamente sua proposta, o que poderá acarretar sérios problemas futuros na execução contratual.</w:t>
      </w:r>
    </w:p>
    <w:p w14:paraId="1D272FD5" w14:textId="77777777" w:rsidR="00DB206B" w:rsidRPr="003B19C0" w:rsidRDefault="00F159BB" w:rsidP="005D4B3A">
      <w:pPr>
        <w:pStyle w:val="Nivel1"/>
      </w:pPr>
      <w:r w:rsidRPr="003B19C0">
        <w:t>METODOLOGIA DE AVALIAÇÃO DA EXECUÇÃO DOS SERVIÇOS.</w:t>
      </w:r>
    </w:p>
    <w:p w14:paraId="1D272FD6"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deverão ser executados com base nos parâmetros mínimos a seguir estabelecidos:</w:t>
      </w:r>
    </w:p>
    <w:p w14:paraId="1D272FD7"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8"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9" w14:textId="77777777" w:rsidR="00DB206B" w:rsidRPr="003B19C0" w:rsidRDefault="00A35242" w:rsidP="00D029B2">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A" w14:textId="77777777" w:rsidR="00DB206B" w:rsidRPr="003B19C0" w:rsidRDefault="00DB206B" w:rsidP="00DB206B">
      <w:pPr>
        <w:pStyle w:val="Citao"/>
      </w:pPr>
      <w:r w:rsidRPr="003B19C0">
        <w:rPr>
          <w:b/>
        </w:rPr>
        <w:t>Nota explicativa</w:t>
      </w:r>
      <w:r w:rsidRPr="003B19C0">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r w:rsidR="00A35242" w:rsidRPr="003B19C0">
        <w:t>.</w:t>
      </w:r>
    </w:p>
    <w:p w14:paraId="1D272FDB" w14:textId="77777777" w:rsidR="00DB206B" w:rsidRPr="003B19C0" w:rsidRDefault="00DB206B" w:rsidP="005D4B3A">
      <w:pPr>
        <w:pStyle w:val="Nivel1"/>
      </w:pPr>
      <w:r w:rsidRPr="003B19C0">
        <w:t>MATERIAIS A SEREM DISPONIBILIZADOS</w:t>
      </w:r>
    </w:p>
    <w:p w14:paraId="1D272FDC"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 xml:space="preserve">Para a perfeita execução dos serviços, a </w:t>
      </w:r>
      <w:r w:rsidR="00D52359" w:rsidRPr="003B19C0">
        <w:rPr>
          <w:rFonts w:cs="Times New Roman"/>
          <w:bCs/>
          <w:color w:val="000000"/>
          <w:szCs w:val="20"/>
        </w:rPr>
        <w:t>Contratada</w:t>
      </w:r>
      <w:r w:rsidRPr="003B19C0">
        <w:rPr>
          <w:rFonts w:cs="Times New Roman"/>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1D272FDD"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E"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F"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(etc.)</w:t>
      </w:r>
    </w:p>
    <w:p w14:paraId="1D272FE0" w14:textId="77777777" w:rsidR="00DB206B" w:rsidRPr="003B19C0" w:rsidRDefault="00DB206B" w:rsidP="00DB206B">
      <w:pPr>
        <w:pStyle w:val="Citao"/>
      </w:pPr>
      <w:r w:rsidRPr="003B19C0">
        <w:rPr>
          <w:b/>
        </w:rPr>
        <w:t>Nota explicativa</w:t>
      </w:r>
      <w:r w:rsidRPr="003B19C0">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p w14:paraId="1D272FE1" w14:textId="77777777" w:rsidR="006E3E48" w:rsidRPr="003B19C0" w:rsidRDefault="006E3E48" w:rsidP="005D4B3A">
      <w:pPr>
        <w:pStyle w:val="Nivel1"/>
      </w:pPr>
      <w:r w:rsidRPr="003B19C0">
        <w:t xml:space="preserve">EXECUÇÃO DOS SERVIÇOS E SEU RECEBIMENTO </w:t>
      </w:r>
    </w:p>
    <w:p w14:paraId="1D272FE2" w14:textId="77777777" w:rsidR="006E3E48" w:rsidRPr="003B19C0" w:rsidRDefault="006E3E48" w:rsidP="006E3E48">
      <w:pPr>
        <w:pStyle w:val="Citao"/>
      </w:pPr>
      <w:r w:rsidRPr="003B19C0">
        <w:rPr>
          <w:b/>
        </w:rPr>
        <w:t>Nota explicativa</w:t>
      </w:r>
      <w:r w:rsidRPr="003B19C0">
        <w:t>: Estes itens devem ser adaptados de acordo com as peculiaridades do objeto da licitação e das necessidades da Administração, apresentando-se, a redação que segue, de forma meramente exemplificativa.</w:t>
      </w:r>
      <w:r w:rsidR="0091549D" w:rsidRPr="003B19C0">
        <w:t xml:space="preserve"> Especialmente em relação ao recebimento provisório e definitivo do objeto, </w:t>
      </w:r>
      <w:r w:rsidR="002A304F" w:rsidRPr="003B19C0">
        <w:t xml:space="preserve">verificar que </w:t>
      </w:r>
      <w:r w:rsidR="0091549D" w:rsidRPr="003B19C0">
        <w:t>nem sempre é pertinente sua previsão na forma abaixo sugerida</w:t>
      </w:r>
      <w:r w:rsidR="002A304F" w:rsidRPr="003B19C0">
        <w:t>,</w:t>
      </w:r>
      <w:r w:rsidR="0091549D" w:rsidRPr="003B19C0">
        <w:t xml:space="preserve"> </w:t>
      </w:r>
      <w:r w:rsidR="002A304F" w:rsidRPr="003B19C0">
        <w:t xml:space="preserve">o que não exime </w:t>
      </w:r>
      <w:r w:rsidR="0091549D" w:rsidRPr="003B19C0">
        <w:t xml:space="preserve">a Administração </w:t>
      </w:r>
      <w:r w:rsidR="002A304F" w:rsidRPr="003B19C0">
        <w:t xml:space="preserve">do dever </w:t>
      </w:r>
      <w:r w:rsidR="0091549D" w:rsidRPr="003B19C0">
        <w:t xml:space="preserve">de fiscalizar a </w:t>
      </w:r>
      <w:r w:rsidR="002A304F" w:rsidRPr="003B19C0">
        <w:t xml:space="preserve">correta </w:t>
      </w:r>
      <w:r w:rsidR="0091549D" w:rsidRPr="003B19C0">
        <w:t>execução do contrato.</w:t>
      </w:r>
    </w:p>
    <w:p w14:paraId="1D272FE3"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execução dos serviços será iniciada </w:t>
      </w:r>
      <w:r w:rsidRPr="003B19C0">
        <w:rPr>
          <w:rFonts w:cs="Times New Roman"/>
          <w:color w:val="FF0000"/>
          <w:szCs w:val="20"/>
        </w:rPr>
        <w:t>................................. (indicar a data ou evento para o início dos serviços)</w:t>
      </w:r>
      <w:r w:rsidRPr="003B19C0">
        <w:rPr>
          <w:rFonts w:cs="Times New Roman"/>
          <w:color w:val="000000"/>
          <w:szCs w:val="20"/>
        </w:rPr>
        <w:t>, na forma que segue:</w:t>
      </w:r>
    </w:p>
    <w:p w14:paraId="1D272FE4"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i/>
          <w:color w:val="FF0000"/>
          <w:szCs w:val="20"/>
        </w:rPr>
      </w:pPr>
      <w:r w:rsidRPr="003B19C0">
        <w:rPr>
          <w:rFonts w:cs="Times New Roman"/>
          <w:i/>
          <w:color w:val="FF0000"/>
          <w:szCs w:val="20"/>
        </w:rPr>
        <w:t>.......</w:t>
      </w:r>
    </w:p>
    <w:p w14:paraId="1D272FE5"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Os serviços serão recebidos provisoriamente no prazo de </w:t>
      </w:r>
      <w:r w:rsidRPr="003B19C0">
        <w:rPr>
          <w:rFonts w:cs="Times New Roman"/>
          <w:color w:val="FF0000"/>
          <w:szCs w:val="20"/>
        </w:rPr>
        <w:t>.....(.....)</w:t>
      </w:r>
      <w:r w:rsidRPr="003B19C0">
        <w:rPr>
          <w:rFonts w:cs="Times New Roman"/>
          <w:color w:val="000000"/>
          <w:szCs w:val="20"/>
        </w:rPr>
        <w:t xml:space="preserve"> dias, pelo(a) responsável pelo acompanhamento e fiscalização do contrato, para efeito de posterior verificação de sua conformidade com as especificações constantes neste Termo de Referência e na proposta. </w:t>
      </w:r>
    </w:p>
    <w:p w14:paraId="1D272FE6" w14:textId="77777777" w:rsidR="006E3E48" w:rsidRPr="003B19C0" w:rsidRDefault="006E3E48" w:rsidP="006E3E48">
      <w:pPr>
        <w:pStyle w:val="Citao"/>
      </w:pPr>
      <w:r w:rsidRPr="003B19C0">
        <w:rPr>
          <w:b/>
        </w:rPr>
        <w:t>Nota Explicativa:</w:t>
      </w:r>
      <w:r w:rsidRPr="003B19C0">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1D272FE7"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A35242" w:rsidRPr="003B19C0">
        <w:rPr>
          <w:rFonts w:cs="Times New Roman"/>
          <w:color w:val="000000"/>
          <w:szCs w:val="20"/>
        </w:rPr>
        <w:t>C</w:t>
      </w:r>
      <w:r w:rsidRPr="003B19C0">
        <w:rPr>
          <w:rFonts w:cs="Times New Roman"/>
          <w:color w:val="000000"/>
          <w:szCs w:val="20"/>
        </w:rPr>
        <w:t>ontratada, sem prejuízo da aplicação de penalidades.</w:t>
      </w:r>
    </w:p>
    <w:p w14:paraId="1D272FE8" w14:textId="77777777" w:rsidR="00A35242" w:rsidRPr="003B19C0" w:rsidRDefault="00A35242" w:rsidP="00A35242">
      <w:pPr>
        <w:pStyle w:val="Citao"/>
      </w:pPr>
      <w:r w:rsidRPr="003B19C0">
        <w:t>Nota Explicativa.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D272FE9"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Os serviços serão recebidos definitivamente no prazo de </w:t>
      </w:r>
      <w:r w:rsidRPr="003B19C0">
        <w:rPr>
          <w:rFonts w:cs="Times New Roman"/>
          <w:color w:val="FF0000"/>
          <w:szCs w:val="20"/>
        </w:rPr>
        <w:t>......</w:t>
      </w:r>
      <w:r w:rsidR="00D029B2" w:rsidRPr="003B19C0">
        <w:rPr>
          <w:rFonts w:cs="Times New Roman"/>
          <w:color w:val="FF0000"/>
          <w:szCs w:val="20"/>
        </w:rPr>
        <w:t xml:space="preserve"> </w:t>
      </w:r>
      <w:r w:rsidRPr="003B19C0">
        <w:rPr>
          <w:rFonts w:cs="Times New Roman"/>
          <w:color w:val="FF0000"/>
          <w:szCs w:val="20"/>
        </w:rPr>
        <w:t>(.....)</w:t>
      </w:r>
      <w:r w:rsidRPr="003B19C0">
        <w:rPr>
          <w:rFonts w:cs="Times New Roman"/>
          <w:color w:val="000000"/>
          <w:szCs w:val="20"/>
        </w:rPr>
        <w:t xml:space="preserve"> dias, contados do recebimento provisório, após a verificação da qualidade e quantidade do serviço executado e materiais empregados, com a consequente aceitação mediante termo circunstanciado.</w:t>
      </w:r>
    </w:p>
    <w:p w14:paraId="1D272FEA"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color w:val="000000"/>
          <w:szCs w:val="20"/>
        </w:rPr>
      </w:pPr>
      <w:r w:rsidRPr="003B19C0">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1D272FEB"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 recebimento provisório ou definitivo do objeto não exclui a responsabilidade da contratada pelos prejuízos resultantes da incorreta execução do contrato.</w:t>
      </w:r>
    </w:p>
    <w:p w14:paraId="1D272FEC" w14:textId="77777777" w:rsidR="00F159BB" w:rsidRPr="003B19C0" w:rsidRDefault="00F159BB" w:rsidP="005D4B3A">
      <w:pPr>
        <w:pStyle w:val="Nivel1"/>
        <w:rPr>
          <w:i/>
          <w:color w:val="FF0000"/>
        </w:rPr>
      </w:pPr>
      <w:r w:rsidRPr="003B19C0">
        <w:rPr>
          <w:i/>
          <w:color w:val="FF0000"/>
        </w:rPr>
        <w:t>DA VISTORIA</w:t>
      </w:r>
    </w:p>
    <w:p w14:paraId="1D272FED" w14:textId="77777777" w:rsidR="00F159BB" w:rsidRPr="003B19C0" w:rsidRDefault="00F159BB" w:rsidP="00D029B2">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o correto dimensionamento e elaboração de sua proposta, o licitante deverá realizar vistoria nas instalações do local de execução dos serviços, acompanhado por servidor designado para esse fim, de segunda à sexta-feira, das ..... horas às ...... horas, devendo o agendamento ser efetuado previamente pelo telefone (....) ..........</w:t>
      </w:r>
    </w:p>
    <w:p w14:paraId="1D272FEE" w14:textId="77777777" w:rsidR="00F159BB" w:rsidRPr="003B19C0" w:rsidRDefault="00F159BB" w:rsidP="00F159BB">
      <w:pPr>
        <w:pStyle w:val="Citao"/>
      </w:pPr>
      <w:r w:rsidRPr="003B19C0">
        <w:rPr>
          <w:b/>
        </w:rPr>
        <w:t>Nota Explicativa</w:t>
      </w:r>
      <w:r w:rsidRPr="003B19C0">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1D272FEF" w14:textId="77777777" w:rsidR="00F159BB" w:rsidRPr="003B19C0" w:rsidRDefault="00F159BB" w:rsidP="00F159BB">
      <w:pPr>
        <w:pStyle w:val="Citao"/>
        <w:rPr>
          <w:lang w:val="pt-BR"/>
        </w:rPr>
      </w:pPr>
      <w:r w:rsidRPr="003B19C0">
        <w:t>Lembramos que se tal documento for exigido neste Termo de Referência, deve o edital prevê-lo na habilitação, mais especificamente na qualificação técnica. È comum que modelo de atestado ou certidão fornecida pelo órgão ou entidade licitante figure como anexo do edital. Também é importante que seja indicado o prazo para a emissão da certidão e entrega ao interessado.</w:t>
      </w:r>
      <w:r w:rsidR="00D411FD" w:rsidRPr="003B19C0">
        <w:rPr>
          <w:lang w:val="pt-BR"/>
        </w:rPr>
        <w:t xml:space="preserve"> Por fim, não é possível o estabelecimento de vistoria prévia em data e horário comum a todos os licitantes (TCU, Ac. n. 1842/2013-Plenário).</w:t>
      </w:r>
    </w:p>
    <w:p w14:paraId="1D272FF0" w14:textId="77777777" w:rsidR="00F159BB" w:rsidRPr="003B19C0" w:rsidRDefault="00F159BB" w:rsidP="00F159BB">
      <w:pPr>
        <w:pStyle w:val="Citao"/>
      </w:pPr>
      <w:r w:rsidRPr="003B19C0">
        <w:t xml:space="preserve"> Jurisprudência do TCU acerca da realização de vistoria:</w:t>
      </w:r>
    </w:p>
    <w:p w14:paraId="1D272FF1" w14:textId="77777777" w:rsidR="00F159BB" w:rsidRPr="003B19C0" w:rsidRDefault="00F159BB" w:rsidP="00D029B2">
      <w:pPr>
        <w:pStyle w:val="citao2"/>
      </w:pPr>
      <w:r w:rsidRPr="003B19C0">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1D272FF2" w14:textId="77777777" w:rsidR="00F159BB" w:rsidRPr="003B19C0" w:rsidRDefault="00F159BB" w:rsidP="00D029B2">
      <w:pPr>
        <w:pStyle w:val="citao2"/>
      </w:pPr>
      <w:r w:rsidRPr="003B19C0">
        <w:t xml:space="preserve">A IN SLTI/MPOG nº 02/2008, no inciso VIII de seu artigo 15 estabelece que o termo de referência deverá justificar, quando for o caso, a necessidade dos locais de execução dos serviços serem vistoriados previamente pelos licitantes, devendo tal exigência, sempre que possível, ser substituída pela divulgação de fotografias, plantas, desenhos técnicos e congêneres; </w:t>
      </w:r>
    </w:p>
    <w:p w14:paraId="1D272FF3" w14:textId="77777777" w:rsidR="00F159BB" w:rsidRPr="003B19C0" w:rsidRDefault="00F159BB" w:rsidP="00D029B2">
      <w:pPr>
        <w:pStyle w:val="citao2"/>
      </w:pPr>
      <w:r w:rsidRPr="003B19C0">
        <w:t>Caso não seja necessária a realização de vistoria, suprimir o item.</w:t>
      </w:r>
    </w:p>
    <w:p w14:paraId="1D272FF4" w14:textId="77777777" w:rsidR="00F159BB" w:rsidRPr="003B19C0" w:rsidRDefault="00F159BB" w:rsidP="00D029B2">
      <w:pPr>
        <w:numPr>
          <w:ilvl w:val="1"/>
          <w:numId w:val="1"/>
        </w:numPr>
        <w:spacing w:before="120" w:after="120" w:line="276" w:lineRule="auto"/>
        <w:ind w:left="425" w:firstLine="0"/>
        <w:jc w:val="both"/>
        <w:rPr>
          <w:i/>
          <w:color w:val="FF0000"/>
          <w:szCs w:val="20"/>
        </w:rPr>
      </w:pPr>
      <w:r w:rsidRPr="003B19C0">
        <w:rPr>
          <w:i/>
          <w:color w:val="FF0000"/>
          <w:szCs w:val="20"/>
        </w:rPr>
        <w:t>O prazo para vistoria iniciar-se-á no dia útil seguinte ao da publicação do Edital, estendendo-se até o dia útil anterior à data prevista para a abertura da sessão pública.</w:t>
      </w:r>
    </w:p>
    <w:p w14:paraId="1D272FF5" w14:textId="77777777" w:rsidR="00F159BB" w:rsidRPr="003B19C0" w:rsidRDefault="00F159BB" w:rsidP="00F159BB">
      <w:pPr>
        <w:pStyle w:val="Citao"/>
        <w:rPr>
          <w:color w:val="auto"/>
        </w:rPr>
      </w:pPr>
      <w:r w:rsidRPr="003B19C0">
        <w:rPr>
          <w:b/>
        </w:rPr>
        <w:t>Nota Explicativa</w:t>
      </w:r>
      <w:r w:rsidRPr="003B19C0">
        <w:t xml:space="preserve">: De acordo com o art. 4º, V, da Lei nº 10.520, de 2002, o prazo fixado para a apresentação das propostas, contado a partir da publicação do aviso do edital, não será inferior a 8 </w:t>
      </w:r>
      <w:r w:rsidRPr="003B19C0">
        <w:lastRenderedPageBreak/>
        <w:t>(oito) dias úteis.</w:t>
      </w:r>
      <w:r w:rsidRPr="003B19C0">
        <w:rPr>
          <w:rFonts w:cs="Arial"/>
        </w:rPr>
        <w:t xml:space="preserve"> </w:t>
      </w:r>
      <w:r w:rsidRPr="003B19C0">
        <w:t xml:space="preserve">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3B19C0">
        <w:rPr>
          <w:color w:val="auto"/>
        </w:rPr>
        <w:t xml:space="preserve">Se a pretensão </w:t>
      </w:r>
      <w:r w:rsidR="00EC70A6" w:rsidRPr="003B19C0">
        <w:rPr>
          <w:color w:val="auto"/>
          <w:lang w:val="pt-BR"/>
        </w:rPr>
        <w:t xml:space="preserve">editalícia </w:t>
      </w:r>
      <w:r w:rsidRPr="003B19C0">
        <w:rPr>
          <w:color w:val="auto"/>
        </w:rPr>
        <w:t>exige a vistoria prévia, importante que o órgão avalie se não deve ser ampliado o prazo mínimo entre a publicação do edital e a sessão.</w:t>
      </w:r>
    </w:p>
    <w:p w14:paraId="1D272FF6" w14:textId="77777777" w:rsidR="00F159BB" w:rsidRPr="003B19C0" w:rsidRDefault="00F159BB" w:rsidP="00515716">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a vistoria, o licitante, ou o seu representante, deverá estar devidamente identificado.</w:t>
      </w:r>
    </w:p>
    <w:p w14:paraId="1D272FF7" w14:textId="77777777" w:rsidR="00DB206B" w:rsidRPr="003B19C0" w:rsidRDefault="00DB206B" w:rsidP="005D4B3A">
      <w:pPr>
        <w:pStyle w:val="Nivel1"/>
      </w:pPr>
      <w:r w:rsidRPr="003B19C0">
        <w:rPr>
          <w:lang w:eastAsia="en-US"/>
        </w:rPr>
        <w:t xml:space="preserve">OBRIGAÇÕES DA </w:t>
      </w:r>
      <w:r w:rsidR="00D52359" w:rsidRPr="003B19C0">
        <w:rPr>
          <w:lang w:eastAsia="en-US"/>
        </w:rPr>
        <w:t>CONTRATANTE</w:t>
      </w:r>
    </w:p>
    <w:p w14:paraId="1D272FF8"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 xml:space="preserve">xigir o cumprimento de todas as obrigações assumidas pela </w:t>
      </w:r>
      <w:r w:rsidR="00D52359" w:rsidRPr="003B19C0">
        <w:rPr>
          <w:rFonts w:cs="Times New Roman"/>
          <w:color w:val="000000"/>
          <w:szCs w:val="20"/>
        </w:rPr>
        <w:t>Contratada</w:t>
      </w:r>
      <w:r w:rsidR="00DB206B" w:rsidRPr="003B19C0">
        <w:rPr>
          <w:rFonts w:cs="Times New Roman"/>
          <w:color w:val="000000"/>
          <w:szCs w:val="20"/>
        </w:rPr>
        <w:t>, de acordo com as cláusulas contratuais e os termos de sua proposta;</w:t>
      </w:r>
    </w:p>
    <w:p w14:paraId="1D272FF9"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D272FFA"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 xml:space="preserve">otificar a </w:t>
      </w:r>
      <w:r w:rsidR="00D52359" w:rsidRPr="003B19C0">
        <w:rPr>
          <w:rFonts w:cs="Times New Roman"/>
          <w:color w:val="000000"/>
          <w:szCs w:val="20"/>
        </w:rPr>
        <w:t>Contratada</w:t>
      </w:r>
      <w:r w:rsidR="00DB206B" w:rsidRPr="003B19C0">
        <w:rPr>
          <w:rFonts w:cs="Times New Roman"/>
          <w:color w:val="000000"/>
          <w:szCs w:val="20"/>
        </w:rPr>
        <w:t xml:space="preserve"> por escrito da ocorrência de eventuais imperfeições no curso da execução dos serviços, fixando prazo para a sua correção;</w:t>
      </w:r>
    </w:p>
    <w:p w14:paraId="1D272FFB"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P</w:t>
      </w:r>
      <w:r w:rsidR="00DB206B" w:rsidRPr="003B19C0">
        <w:rPr>
          <w:rFonts w:cs="Times New Roman"/>
          <w:color w:val="000000"/>
          <w:szCs w:val="20"/>
        </w:rPr>
        <w:t xml:space="preserve">agar à </w:t>
      </w:r>
      <w:r w:rsidR="00D52359" w:rsidRPr="003B19C0">
        <w:rPr>
          <w:rFonts w:cs="Times New Roman"/>
          <w:color w:val="000000"/>
          <w:szCs w:val="20"/>
        </w:rPr>
        <w:t>Contratada</w:t>
      </w:r>
      <w:r w:rsidR="00DB206B" w:rsidRPr="003B19C0">
        <w:rPr>
          <w:rFonts w:cs="Times New Roman"/>
          <w:color w:val="000000"/>
          <w:szCs w:val="20"/>
        </w:rPr>
        <w:t xml:space="preserve"> o valor resultante da prestação do serviço, </w:t>
      </w:r>
      <w:r w:rsidR="00F37721" w:rsidRPr="003B19C0">
        <w:rPr>
          <w:rFonts w:cs="Times New Roman"/>
          <w:color w:val="000000"/>
          <w:szCs w:val="20"/>
        </w:rPr>
        <w:t>no prazo e condições estabelecidas no Edital e seus anexos</w:t>
      </w:r>
      <w:r w:rsidR="00DB206B" w:rsidRPr="003B19C0">
        <w:rPr>
          <w:rFonts w:cs="Times New Roman"/>
          <w:color w:val="000000"/>
          <w:szCs w:val="20"/>
        </w:rPr>
        <w:t>;</w:t>
      </w:r>
    </w:p>
    <w:p w14:paraId="1D272FFC" w14:textId="77777777" w:rsidR="00E251E0" w:rsidRPr="003B19C0" w:rsidRDefault="00E251E0"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Efetuar as retenções tributárias </w:t>
      </w:r>
      <w:r w:rsidR="001C2192" w:rsidRPr="003B19C0">
        <w:rPr>
          <w:rFonts w:cs="Times New Roman"/>
          <w:color w:val="000000"/>
          <w:szCs w:val="20"/>
        </w:rPr>
        <w:t xml:space="preserve">devidas sobre o valor da Nota Fiscal/Fatura fornecida pela </w:t>
      </w:r>
      <w:r w:rsidRPr="003B19C0">
        <w:rPr>
          <w:rFonts w:cs="Times New Roman"/>
          <w:color w:val="000000"/>
          <w:szCs w:val="20"/>
        </w:rPr>
        <w:t>contratada.</w:t>
      </w:r>
    </w:p>
    <w:p w14:paraId="1D272FFD" w14:textId="77777777" w:rsidR="00DB206B" w:rsidRPr="003B19C0" w:rsidRDefault="00DB206B" w:rsidP="005D4B3A">
      <w:pPr>
        <w:pStyle w:val="Nivel1"/>
      </w:pPr>
      <w:r w:rsidRPr="003B19C0">
        <w:t xml:space="preserve">OBRIGAÇÕES DA </w:t>
      </w:r>
      <w:r w:rsidR="00D52359" w:rsidRPr="003B19C0">
        <w:t>CONTRATADA</w:t>
      </w:r>
    </w:p>
    <w:p w14:paraId="1D272FF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1D272FFF"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eparar, corrigir, remover ou substituir, às suas expensas, no total ou em parte, no prazo </w:t>
      </w:r>
      <w:r w:rsidR="00F37721" w:rsidRPr="003B19C0">
        <w:rPr>
          <w:rFonts w:cs="Times New Roman"/>
          <w:color w:val="000000"/>
          <w:szCs w:val="20"/>
        </w:rPr>
        <w:t>fixado pelo fiscal do contrato</w:t>
      </w:r>
      <w:r w:rsidR="00DB206B" w:rsidRPr="003B19C0">
        <w:rPr>
          <w:rFonts w:cs="Times New Roman"/>
          <w:color w:val="000000"/>
          <w:szCs w:val="20"/>
        </w:rPr>
        <w:t>, os serviços efetuados em que se verificarem vícios, defeitos ou incorreções resultantes da execução ou dos materiais empregados;</w:t>
      </w:r>
    </w:p>
    <w:p w14:paraId="1D273000"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M</w:t>
      </w:r>
      <w:r w:rsidR="00DB206B" w:rsidRPr="003B19C0">
        <w:rPr>
          <w:rFonts w:cs="Times New Roman"/>
          <w:color w:val="000000"/>
          <w:szCs w:val="20"/>
        </w:rPr>
        <w:t>anter o empregado nos horários predeterminados pela Administração;</w:t>
      </w:r>
    </w:p>
    <w:p w14:paraId="1D273001"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esponsabilizar-se pelos vícios e danos decorrentes d</w:t>
      </w:r>
      <w:r w:rsidR="00F37721" w:rsidRPr="003B19C0">
        <w:rPr>
          <w:rFonts w:cs="Times New Roman"/>
          <w:color w:val="000000"/>
          <w:szCs w:val="20"/>
        </w:rPr>
        <w:t>a execução d</w:t>
      </w:r>
      <w:r w:rsidR="00DB206B" w:rsidRPr="003B19C0">
        <w:rPr>
          <w:rFonts w:cs="Times New Roman"/>
          <w:color w:val="000000"/>
          <w:szCs w:val="20"/>
        </w:rPr>
        <w:t>o objeto, de acordo com os artigos 14 e 17 a 27, do Código de Defesa do Consumidor (Lei nº 8.078, de 1990)</w:t>
      </w:r>
      <w:r w:rsidR="00F37721" w:rsidRPr="003B19C0">
        <w:rPr>
          <w:rFonts w:cs="Times New Roman"/>
          <w:color w:val="000000"/>
          <w:szCs w:val="20"/>
        </w:rPr>
        <w:t xml:space="preserve">, ficando a </w:t>
      </w:r>
      <w:r w:rsidR="00D52359" w:rsidRPr="003B19C0">
        <w:rPr>
          <w:rFonts w:cs="Times New Roman"/>
          <w:color w:val="000000"/>
          <w:szCs w:val="20"/>
        </w:rPr>
        <w:t>Contratante</w:t>
      </w:r>
      <w:r w:rsidR="00F37721" w:rsidRPr="003B19C0">
        <w:rPr>
          <w:rFonts w:cs="Times New Roman"/>
          <w:color w:val="000000"/>
          <w:szCs w:val="20"/>
        </w:rPr>
        <w:t xml:space="preserve"> autorizada a descontar da garantia, caso exigida no edital, ou dos pagamentos devidos à </w:t>
      </w:r>
      <w:r w:rsidR="00D52359" w:rsidRPr="003B19C0">
        <w:rPr>
          <w:rFonts w:cs="Times New Roman"/>
          <w:color w:val="000000"/>
          <w:szCs w:val="20"/>
        </w:rPr>
        <w:t>Contratada</w:t>
      </w:r>
      <w:r w:rsidR="00F37721" w:rsidRPr="003B19C0">
        <w:rPr>
          <w:rFonts w:cs="Times New Roman"/>
          <w:color w:val="000000"/>
          <w:szCs w:val="20"/>
        </w:rPr>
        <w:t>, o valor correspondente aos danos sofridos</w:t>
      </w:r>
      <w:r w:rsidR="00DB206B" w:rsidRPr="003B19C0">
        <w:rPr>
          <w:rFonts w:cs="Times New Roman"/>
          <w:color w:val="000000"/>
          <w:szCs w:val="20"/>
        </w:rPr>
        <w:t>;</w:t>
      </w:r>
    </w:p>
    <w:p w14:paraId="1D273002"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U</w:t>
      </w:r>
      <w:r w:rsidR="00DB206B" w:rsidRPr="003B19C0">
        <w:rPr>
          <w:rFonts w:cs="Times New Roman"/>
          <w:color w:val="000000"/>
          <w:szCs w:val="20"/>
        </w:rPr>
        <w:t>tilizar empregados habilitados e com conhecimentos básicos dos serviços a serem executados, e</w:t>
      </w:r>
      <w:r w:rsidR="00F37721" w:rsidRPr="003B19C0">
        <w:rPr>
          <w:rFonts w:cs="Times New Roman"/>
          <w:color w:val="000000"/>
          <w:szCs w:val="20"/>
        </w:rPr>
        <w:t>m</w:t>
      </w:r>
      <w:r w:rsidR="00DB206B" w:rsidRPr="003B19C0">
        <w:rPr>
          <w:rFonts w:cs="Times New Roman"/>
          <w:color w:val="000000"/>
          <w:szCs w:val="20"/>
        </w:rPr>
        <w:t xml:space="preserve"> conformidade com as normas e determinações em vigor;</w:t>
      </w:r>
    </w:p>
    <w:p w14:paraId="1D273003" w14:textId="77777777" w:rsidR="00DB206B" w:rsidRPr="003B19C0" w:rsidRDefault="00765562"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Apresentar </w:t>
      </w:r>
      <w:r w:rsidR="00DB206B" w:rsidRPr="003B19C0">
        <w:rPr>
          <w:rFonts w:cs="Times New Roman"/>
          <w:color w:val="000000"/>
          <w:szCs w:val="20"/>
        </w:rPr>
        <w:t>os empregados devidamente uniformizados e identificados por meio de crachá, além de provê-los com os Equipamentos de Proteção Individual - EPI, quando for o caso;</w:t>
      </w:r>
    </w:p>
    <w:p w14:paraId="1D273004"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presentar à </w:t>
      </w:r>
      <w:r w:rsidR="00D52359" w:rsidRPr="003B19C0">
        <w:rPr>
          <w:rFonts w:cs="Times New Roman"/>
          <w:color w:val="000000"/>
          <w:szCs w:val="20"/>
        </w:rPr>
        <w:t>Contratante</w:t>
      </w:r>
      <w:r w:rsidR="00DB206B" w:rsidRPr="003B19C0">
        <w:rPr>
          <w:rFonts w:cs="Times New Roman"/>
          <w:color w:val="000000"/>
          <w:szCs w:val="20"/>
        </w:rPr>
        <w:t xml:space="preserve">, quando </w:t>
      </w:r>
      <w:r w:rsidR="00765562" w:rsidRPr="003B19C0">
        <w:rPr>
          <w:rFonts w:cs="Times New Roman"/>
          <w:color w:val="000000"/>
          <w:szCs w:val="20"/>
        </w:rPr>
        <w:t xml:space="preserve">for o caso, a </w:t>
      </w:r>
      <w:r w:rsidR="00DB206B" w:rsidRPr="003B19C0">
        <w:rPr>
          <w:rFonts w:cs="Times New Roman"/>
          <w:color w:val="000000"/>
          <w:szCs w:val="20"/>
        </w:rPr>
        <w:t xml:space="preserve">relação nominal </w:t>
      </w:r>
      <w:r w:rsidR="00765562" w:rsidRPr="003B19C0">
        <w:rPr>
          <w:rFonts w:cs="Times New Roman"/>
          <w:color w:val="000000"/>
          <w:szCs w:val="20"/>
        </w:rPr>
        <w:t xml:space="preserve">dos empregados </w:t>
      </w:r>
      <w:r w:rsidR="009D6CDC" w:rsidRPr="003B19C0">
        <w:rPr>
          <w:rFonts w:cs="Times New Roman"/>
          <w:color w:val="000000"/>
          <w:szCs w:val="20"/>
        </w:rPr>
        <w:t>que adentrarão o órgão para a execução do serviço;</w:t>
      </w:r>
    </w:p>
    <w:p w14:paraId="1D273005"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lastRenderedPageBreak/>
        <w:t>R</w:t>
      </w:r>
      <w:r w:rsidR="00DB206B" w:rsidRPr="003B19C0">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3B19C0">
        <w:rPr>
          <w:rFonts w:cs="Times New Roman"/>
          <w:color w:val="000000"/>
          <w:szCs w:val="20"/>
        </w:rPr>
        <w:t>Contratante</w:t>
      </w:r>
      <w:r w:rsidR="00DB206B" w:rsidRPr="003B19C0">
        <w:rPr>
          <w:rFonts w:cs="Times New Roman"/>
          <w:color w:val="000000"/>
          <w:szCs w:val="20"/>
        </w:rPr>
        <w:t>;</w:t>
      </w:r>
    </w:p>
    <w:p w14:paraId="1D273006" w14:textId="77777777" w:rsidR="00CF6D7B" w:rsidRPr="003B19C0" w:rsidRDefault="00CF6D7B" w:rsidP="00CF6D7B">
      <w:pPr>
        <w:pStyle w:val="Citao"/>
        <w:rPr>
          <w:lang w:val="pt-BR"/>
        </w:rPr>
      </w:pPr>
      <w:r w:rsidRPr="003B19C0">
        <w:rPr>
          <w:b/>
        </w:rPr>
        <w:t>Nota explicativa</w:t>
      </w:r>
      <w:r w:rsidRPr="003B19C0">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1D273007"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tender </w:t>
      </w:r>
      <w:r w:rsidR="009D6CDC" w:rsidRPr="003B19C0">
        <w:rPr>
          <w:rFonts w:cs="Times New Roman"/>
          <w:color w:val="000000"/>
          <w:szCs w:val="20"/>
        </w:rPr>
        <w:t>a</w:t>
      </w:r>
      <w:r w:rsidR="00DB206B" w:rsidRPr="003B19C0">
        <w:rPr>
          <w:rFonts w:cs="Times New Roman"/>
          <w:color w:val="000000"/>
          <w:szCs w:val="20"/>
        </w:rPr>
        <w:t xml:space="preserve">s solicitações da </w:t>
      </w:r>
      <w:r w:rsidR="00D52359" w:rsidRPr="003B19C0">
        <w:rPr>
          <w:rFonts w:cs="Times New Roman"/>
          <w:color w:val="000000"/>
          <w:szCs w:val="20"/>
        </w:rPr>
        <w:t>Contratante</w:t>
      </w:r>
      <w:r w:rsidR="00DB206B" w:rsidRPr="003B19C0">
        <w:rPr>
          <w:rFonts w:cs="Times New Roman"/>
          <w:color w:val="000000"/>
          <w:szCs w:val="20"/>
        </w:rPr>
        <w:t xml:space="preserve"> quanto à substituição dos empregados alocados, </w:t>
      </w:r>
      <w:r w:rsidR="00A76CE0" w:rsidRPr="003B19C0">
        <w:rPr>
          <w:rFonts w:cs="Times New Roman"/>
          <w:color w:val="000000"/>
          <w:szCs w:val="20"/>
        </w:rPr>
        <w:t xml:space="preserve">no prazo fixado pelo fiscal do contrato, </w:t>
      </w:r>
      <w:r w:rsidR="00DB206B" w:rsidRPr="003B19C0">
        <w:rPr>
          <w:rFonts w:cs="Times New Roman"/>
          <w:color w:val="000000"/>
          <w:szCs w:val="20"/>
        </w:rPr>
        <w:t>nos casos em que ficar constatado descumprimento das obrigações relativas à execução do serviço, conforme descrito n</w:t>
      </w:r>
      <w:r w:rsidR="009D6CDC" w:rsidRPr="003B19C0">
        <w:rPr>
          <w:rFonts w:cs="Times New Roman"/>
          <w:color w:val="000000"/>
          <w:szCs w:val="20"/>
        </w:rPr>
        <w:t>este</w:t>
      </w:r>
      <w:r w:rsidR="00DB206B" w:rsidRPr="003B19C0">
        <w:rPr>
          <w:rFonts w:cs="Times New Roman"/>
          <w:color w:val="000000"/>
          <w:szCs w:val="20"/>
        </w:rPr>
        <w:t xml:space="preserve"> Termo de Referência;</w:t>
      </w:r>
    </w:p>
    <w:p w14:paraId="1D273008"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quanto à necessidade de acatar as </w:t>
      </w:r>
      <w:r w:rsidR="009D6CDC" w:rsidRPr="003B19C0">
        <w:rPr>
          <w:rFonts w:cs="Times New Roman"/>
          <w:color w:val="000000"/>
          <w:szCs w:val="20"/>
        </w:rPr>
        <w:t>normas i</w:t>
      </w:r>
      <w:r w:rsidR="00133136" w:rsidRPr="003B19C0">
        <w:rPr>
          <w:rFonts w:cs="Times New Roman"/>
          <w:color w:val="000000"/>
          <w:szCs w:val="20"/>
        </w:rPr>
        <w:t xml:space="preserve">nternas </w:t>
      </w:r>
      <w:r w:rsidR="00DB206B" w:rsidRPr="003B19C0">
        <w:rPr>
          <w:rFonts w:cs="Times New Roman"/>
          <w:color w:val="000000"/>
          <w:szCs w:val="20"/>
        </w:rPr>
        <w:t>da Administração;</w:t>
      </w:r>
    </w:p>
    <w:p w14:paraId="1D273009"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a respeito das atividades a serem desempenhadas, alertando-os a não executar atividades não abrangidas pelo contrato, devendo a </w:t>
      </w:r>
      <w:r w:rsidR="00D52359" w:rsidRPr="003B19C0">
        <w:rPr>
          <w:rFonts w:cs="Times New Roman"/>
          <w:color w:val="000000"/>
          <w:szCs w:val="20"/>
        </w:rPr>
        <w:t>Contratada</w:t>
      </w:r>
      <w:r w:rsidR="00DB206B" w:rsidRPr="003B19C0">
        <w:rPr>
          <w:rFonts w:cs="Times New Roman"/>
          <w:color w:val="000000"/>
          <w:szCs w:val="20"/>
        </w:rPr>
        <w:t xml:space="preserve"> relatar à </w:t>
      </w:r>
      <w:r w:rsidR="00D52359" w:rsidRPr="003B19C0">
        <w:rPr>
          <w:rFonts w:cs="Times New Roman"/>
          <w:color w:val="000000"/>
          <w:szCs w:val="20"/>
        </w:rPr>
        <w:t>Contratante</w:t>
      </w:r>
      <w:r w:rsidR="00DB206B" w:rsidRPr="003B19C0">
        <w:rPr>
          <w:rFonts w:cs="Times New Roman"/>
          <w:color w:val="000000"/>
          <w:szCs w:val="20"/>
        </w:rPr>
        <w:t xml:space="preserve"> toda e qualquer ocorrência neste sentido, a fim de evitar desvio de função;</w:t>
      </w:r>
    </w:p>
    <w:p w14:paraId="1D27300A"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elatar à </w:t>
      </w:r>
      <w:r w:rsidR="00D52359" w:rsidRPr="003B19C0">
        <w:rPr>
          <w:rFonts w:cs="Times New Roman"/>
          <w:color w:val="000000"/>
          <w:szCs w:val="20"/>
        </w:rPr>
        <w:t>Contratante</w:t>
      </w:r>
      <w:r w:rsidR="00DB206B" w:rsidRPr="003B19C0">
        <w:rPr>
          <w:rFonts w:cs="Times New Roman"/>
          <w:color w:val="000000"/>
          <w:szCs w:val="20"/>
        </w:rPr>
        <w:t xml:space="preserve"> toda e qualquer irregularidade verificada no decorrer da prestação dos serviços;</w:t>
      </w:r>
    </w:p>
    <w:p w14:paraId="1D27300B"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D27300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 </w:t>
      </w:r>
      <w:r w:rsidR="00A36676" w:rsidRPr="003B19C0">
        <w:rPr>
          <w:rFonts w:cs="Times New Roman"/>
          <w:color w:val="000000"/>
          <w:szCs w:val="20"/>
        </w:rPr>
        <w:t>M</w:t>
      </w:r>
      <w:r w:rsidRPr="003B19C0">
        <w:rPr>
          <w:rFonts w:cs="Times New Roman"/>
          <w:color w:val="000000"/>
          <w:szCs w:val="20"/>
        </w:rPr>
        <w:t>anter durante toda a vigência do contrato, em compatibilidade com as obrigações assumidas, todas as condições de habilitação e qualificação exigidas na licitação;</w:t>
      </w:r>
    </w:p>
    <w:p w14:paraId="1D27300D" w14:textId="77777777" w:rsidR="00133136" w:rsidRPr="003B19C0" w:rsidRDefault="001449A3" w:rsidP="00CF0B54">
      <w:pPr>
        <w:numPr>
          <w:ilvl w:val="1"/>
          <w:numId w:val="1"/>
        </w:numPr>
        <w:spacing w:before="120" w:after="120" w:line="276" w:lineRule="auto"/>
        <w:ind w:left="425" w:firstLine="0"/>
        <w:jc w:val="both"/>
        <w:rPr>
          <w:rFonts w:cs="Times New Roman"/>
          <w:color w:val="000000"/>
          <w:szCs w:val="20"/>
        </w:rPr>
      </w:pPr>
      <w:r w:rsidRPr="003B19C0">
        <w:rPr>
          <w:color w:val="000000"/>
          <w:szCs w:val="20"/>
        </w:rPr>
        <w:t>G</w:t>
      </w:r>
      <w:r w:rsidR="00133136" w:rsidRPr="003B19C0">
        <w:rPr>
          <w:color w:val="000000"/>
          <w:szCs w:val="20"/>
        </w:rPr>
        <w:t>uardar sigilo sobre todas as informações obtidas em decorrência do cumprimento do contrato;</w:t>
      </w:r>
    </w:p>
    <w:p w14:paraId="1D27300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D27300F" w14:textId="77777777" w:rsidR="001C52E0" w:rsidRPr="003B19C0" w:rsidRDefault="00DB206B" w:rsidP="00DB206B">
      <w:pPr>
        <w:pStyle w:val="Citao"/>
      </w:pPr>
      <w:r w:rsidRPr="003B19C0">
        <w:rPr>
          <w:b/>
        </w:rPr>
        <w:t>Nota explicativa</w:t>
      </w:r>
      <w:r w:rsidRPr="003B19C0">
        <w:t xml:space="preserve">: As cláusulas acima são as mínimas necessárias. </w:t>
      </w:r>
      <w:r w:rsidR="009D6CDC" w:rsidRPr="003B19C0">
        <w:t>D</w:t>
      </w:r>
      <w:r w:rsidRPr="003B19C0">
        <w:t xml:space="preserve">ependendo do </w:t>
      </w:r>
      <w:r w:rsidR="00530489" w:rsidRPr="003B19C0">
        <w:t>objeto da licitação e das peculiaridades da contratação,</w:t>
      </w:r>
      <w:r w:rsidRPr="003B19C0">
        <w:t xml:space="preserve"> a</w:t>
      </w:r>
      <w:r w:rsidR="00530489" w:rsidRPr="003B19C0">
        <w:t>s</w:t>
      </w:r>
      <w:r w:rsidRPr="003B19C0">
        <w:t xml:space="preserve"> cláusula</w:t>
      </w:r>
      <w:r w:rsidR="00530489" w:rsidRPr="003B19C0">
        <w:t>s</w:t>
      </w:r>
      <w:r w:rsidRPr="003B19C0">
        <w:t xml:space="preserve"> de obrigações da </w:t>
      </w:r>
      <w:r w:rsidR="00D52359" w:rsidRPr="003B19C0">
        <w:t>Contratada</w:t>
      </w:r>
      <w:r w:rsidRPr="003B19C0">
        <w:t xml:space="preserve"> </w:t>
      </w:r>
      <w:r w:rsidR="00530489" w:rsidRPr="003B19C0">
        <w:t>sofrerão as devidas alterações</w:t>
      </w:r>
      <w:r w:rsidRPr="003B19C0">
        <w:t>.</w:t>
      </w:r>
    </w:p>
    <w:p w14:paraId="1D273010" w14:textId="77777777" w:rsidR="00CF0B54" w:rsidRPr="003B19C0" w:rsidRDefault="001C52E0" w:rsidP="00CF0B54">
      <w:pPr>
        <w:pStyle w:val="Citao"/>
      </w:pPr>
      <w:r w:rsidRPr="003B19C0">
        <w:t>Nos serviços não contínuos que envolvam o desenvolvimento de produtos e projetos, podem ser acrescidas, ainda, as obrigações</w:t>
      </w:r>
      <w:r w:rsidR="00CF0B54" w:rsidRPr="003B19C0">
        <w:rPr>
          <w:lang w:val="pt-BR"/>
        </w:rPr>
        <w:t xml:space="preserve"> abaixo</w:t>
      </w:r>
      <w:r w:rsidRPr="003B19C0">
        <w:t>:</w:t>
      </w:r>
    </w:p>
    <w:p w14:paraId="1D273011"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ceder os direitos patrimoniais relativos ao projeto ou serviço técnico especializado, para que a Administração possa utilizá-lo de acordo com o previsto no Projeto Básico, nos termo do artigo 111 da Lei n° 8.666, de 1993;</w:t>
      </w:r>
    </w:p>
    <w:p w14:paraId="1D273012"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1D273013"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assegurar à Contratante, nos termos do artigo 19, inciso XVI, da Instrução Normativa SLTI/MPOG n° 2, de 30 de abril de 2008:</w:t>
      </w:r>
    </w:p>
    <w:p w14:paraId="1D273014"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D273015" w14:textId="77777777" w:rsidR="001C52E0"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D273016" w14:textId="77777777" w:rsidR="00DB206B" w:rsidRPr="003B19C0" w:rsidRDefault="00DB206B" w:rsidP="005D4B3A">
      <w:pPr>
        <w:pStyle w:val="Nivel1"/>
      </w:pPr>
      <w:r w:rsidRPr="003B19C0">
        <w:t>DA SUBCONTRATAÇÃO</w:t>
      </w:r>
    </w:p>
    <w:p w14:paraId="6E864A85" w14:textId="77777777" w:rsidR="003B19C0" w:rsidRPr="003B19C0" w:rsidRDefault="002337E0" w:rsidP="003B19C0">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12.1 </w:t>
      </w:r>
      <w:r w:rsidR="003B19C0" w:rsidRPr="003B19C0">
        <w:rPr>
          <w:rFonts w:cs="Times New Roman"/>
          <w:i/>
          <w:color w:val="FF0000"/>
          <w:szCs w:val="20"/>
        </w:rPr>
        <w:t>Não será admitida a subcontratação do objeto licitatório.</w:t>
      </w:r>
    </w:p>
    <w:p w14:paraId="30E5D1B8" w14:textId="77777777" w:rsidR="003B19C0" w:rsidRPr="003B19C0" w:rsidRDefault="003B19C0" w:rsidP="003B19C0">
      <w:pPr>
        <w:spacing w:before="240" w:after="120" w:line="276" w:lineRule="auto"/>
        <w:ind w:left="432" w:right="-17"/>
        <w:jc w:val="both"/>
        <w:rPr>
          <w:rFonts w:cs="Times New Roman"/>
          <w:b/>
          <w:i/>
          <w:color w:val="FF0000"/>
          <w:szCs w:val="20"/>
        </w:rPr>
      </w:pPr>
      <w:r w:rsidRPr="003B19C0">
        <w:rPr>
          <w:rFonts w:cs="Times New Roman"/>
          <w:b/>
          <w:i/>
          <w:color w:val="FF0000"/>
          <w:szCs w:val="20"/>
        </w:rPr>
        <w:t>Ou</w:t>
      </w:r>
    </w:p>
    <w:p w14:paraId="7BAB4DFE" w14:textId="653539E3" w:rsidR="003B19C0" w:rsidRPr="003B19C0" w:rsidRDefault="003B19C0" w:rsidP="003B19C0">
      <w:pPr>
        <w:numPr>
          <w:ilvl w:val="1"/>
          <w:numId w:val="1"/>
        </w:numPr>
        <w:spacing w:before="120" w:after="120" w:line="276" w:lineRule="auto"/>
        <w:ind w:left="425" w:firstLine="0"/>
        <w:jc w:val="both"/>
        <w:rPr>
          <w:rFonts w:cs="Arial"/>
          <w:i/>
          <w:color w:val="FF0000"/>
          <w:szCs w:val="20"/>
        </w:rPr>
      </w:pPr>
      <w:r w:rsidRPr="003B19C0">
        <w:rPr>
          <w:rFonts w:cs="Arial"/>
          <w:i/>
          <w:color w:val="FF0000"/>
          <w:szCs w:val="20"/>
        </w:rPr>
        <w:t>É permitida a subcontratação parcial do objeto entre os limites mínimo e máximo de XX% e XX%, respectivamente, do valor total do contrato, nas seguintes condições:</w:t>
      </w:r>
    </w:p>
    <w:p w14:paraId="75DBF46B"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Arial"/>
          <w:i/>
          <w:color w:val="FF0000"/>
          <w:szCs w:val="20"/>
          <w:lang w:eastAsia="en-US"/>
        </w:rPr>
        <w:t>É vedada a sub-rogação completa ou da parcela principal da obrigação.</w:t>
      </w:r>
    </w:p>
    <w:p w14:paraId="123CA37C"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3B589434"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503A65A8" w14:textId="77777777" w:rsidR="003B19C0" w:rsidRPr="003B19C0" w:rsidRDefault="003B19C0" w:rsidP="003B19C0">
      <w:pPr>
        <w:pStyle w:val="Citao"/>
      </w:pPr>
      <w:r w:rsidRPr="003B19C0">
        <w:rPr>
          <w:rFonts w:cs="Arial"/>
          <w:b/>
          <w:iCs w:val="0"/>
        </w:rPr>
        <w:t>Nota explicativa</w:t>
      </w:r>
      <w:r w:rsidRPr="003B19C0">
        <w:rPr>
          <w:rFonts w:cs="Arial"/>
          <w:iCs w:val="0"/>
        </w:rPr>
        <w:t>: A subcontratação parcial é permitida e deverá ser analisada pela Administração em cada caso concreto.</w:t>
      </w:r>
      <w:r w:rsidRPr="003B19C0">
        <w:rPr>
          <w:rFonts w:cs="Arial"/>
          <w:lang w:val="pt-BR"/>
        </w:rPr>
        <w:t xml:space="preserve"> </w:t>
      </w:r>
      <w:r w:rsidRPr="003B19C0">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6B5AC4E8" w14:textId="77777777" w:rsidR="003B19C0" w:rsidRPr="003B19C0" w:rsidRDefault="003B19C0" w:rsidP="003B19C0">
      <w:pPr>
        <w:numPr>
          <w:ilvl w:val="1"/>
          <w:numId w:val="1"/>
        </w:numPr>
        <w:spacing w:before="120" w:after="120" w:line="276" w:lineRule="auto"/>
        <w:ind w:left="425" w:firstLine="0"/>
        <w:jc w:val="both"/>
        <w:rPr>
          <w:rFonts w:cs="Times New Roman"/>
          <w:i/>
          <w:color w:val="FF0000"/>
          <w:szCs w:val="20"/>
          <w:lang w:eastAsia="en-US"/>
        </w:rPr>
      </w:pPr>
      <w:r w:rsidRPr="003B19C0">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180B86F1" w14:textId="77777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lang w:eastAsia="en-US"/>
        </w:rPr>
        <w:t>São obrigações adicionais da contratada, em razão da subcontratação:</w:t>
      </w:r>
    </w:p>
    <w:p w14:paraId="0D448E3E" w14:textId="77777777" w:rsidR="003B19C0" w:rsidRPr="003B19C0" w:rsidRDefault="003B19C0" w:rsidP="003B19C0">
      <w:pPr>
        <w:numPr>
          <w:ilvl w:val="2"/>
          <w:numId w:val="1"/>
        </w:numPr>
        <w:spacing w:before="120" w:after="120" w:line="276" w:lineRule="auto"/>
        <w:ind w:left="1134" w:firstLine="0"/>
        <w:jc w:val="both"/>
        <w:rPr>
          <w:rFonts w:cs="Arial"/>
          <w:i/>
          <w:color w:val="FF0000"/>
          <w:szCs w:val="20"/>
          <w:lang w:eastAsia="en-US"/>
        </w:rPr>
      </w:pPr>
      <w:r w:rsidRPr="003B19C0">
        <w:rPr>
          <w:rFonts w:cs="Arial"/>
          <w:i/>
          <w:color w:val="FF0000"/>
          <w:szCs w:val="20"/>
          <w:lang w:eastAsia="en-US"/>
        </w:rPr>
        <w:t>apresentar a documentação de regularidade fiscal das microempresas e empresas de pequeno porte subcontratadas, sob pena de rescisão, aplicando-se o prazo para regularização previsto no § 1º do art. 4º do Decreto nº 8.538, de 2015;</w:t>
      </w:r>
    </w:p>
    <w:p w14:paraId="1A1186F7" w14:textId="77777777" w:rsidR="003B19C0" w:rsidRPr="003B19C0" w:rsidRDefault="003B19C0" w:rsidP="003B19C0">
      <w:pPr>
        <w:numPr>
          <w:ilvl w:val="2"/>
          <w:numId w:val="1"/>
        </w:numPr>
        <w:spacing w:before="120" w:after="120" w:line="276" w:lineRule="auto"/>
        <w:ind w:left="1134" w:firstLine="0"/>
        <w:jc w:val="both"/>
        <w:rPr>
          <w:rFonts w:cs="Arial"/>
          <w:color w:val="FF0000"/>
          <w:szCs w:val="20"/>
          <w:lang w:eastAsia="en-US"/>
        </w:rPr>
      </w:pPr>
      <w:r w:rsidRPr="003B19C0">
        <w:rPr>
          <w:rFonts w:cs="Arial"/>
          <w:i/>
          <w:color w:val="FF0000"/>
          <w:szCs w:val="20"/>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79E7C07D" w14:textId="3BC3688C" w:rsidR="003B19C0" w:rsidRPr="003B19C0" w:rsidRDefault="003B19C0" w:rsidP="003B19C0">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3B19C0">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AD07F49" w14:textId="7E5D8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rPr>
        <w:t xml:space="preserve">Não será aplicável a </w:t>
      </w:r>
      <w:r w:rsidR="00DA13B7">
        <w:rPr>
          <w:rFonts w:cs="Arial"/>
          <w:i/>
          <w:color w:val="FF0000"/>
          <w:szCs w:val="20"/>
        </w:rPr>
        <w:t xml:space="preserve">exigência de </w:t>
      </w:r>
      <w:r w:rsidRPr="003B19C0">
        <w:rPr>
          <w:rFonts w:cs="Arial"/>
          <w:i/>
          <w:color w:val="FF0000"/>
          <w:szCs w:val="20"/>
        </w:rPr>
        <w:t>subcontratação quando a licitante for qualificada como microempresa ou empresa de pequeno porte.</w:t>
      </w:r>
    </w:p>
    <w:p w14:paraId="1D273022" w14:textId="77777777" w:rsidR="00F159BB" w:rsidRPr="003B19C0" w:rsidRDefault="00F159BB" w:rsidP="005D4B3A">
      <w:pPr>
        <w:pStyle w:val="Nivel1"/>
        <w:rPr>
          <w:lang w:eastAsia="en-US"/>
        </w:rPr>
      </w:pPr>
      <w:r w:rsidRPr="003B19C0">
        <w:rPr>
          <w:lang w:eastAsia="en-US"/>
        </w:rPr>
        <w:lastRenderedPageBreak/>
        <w:t>ALTERAÇÃO SUBJETIVA</w:t>
      </w:r>
    </w:p>
    <w:p w14:paraId="1D273023" w14:textId="77777777" w:rsidR="00F159BB" w:rsidRPr="003B19C0" w:rsidRDefault="00F159BB" w:rsidP="00532603">
      <w:pPr>
        <w:numPr>
          <w:ilvl w:val="1"/>
          <w:numId w:val="1"/>
        </w:numPr>
        <w:spacing w:before="120" w:after="120" w:line="276" w:lineRule="auto"/>
        <w:ind w:left="0" w:firstLine="567"/>
        <w:jc w:val="both"/>
        <w:rPr>
          <w:rFonts w:cs="Times New Roman"/>
          <w:szCs w:val="20"/>
          <w:lang w:eastAsia="en-US"/>
        </w:rPr>
      </w:pPr>
      <w:r w:rsidRPr="003B19C0">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273024" w14:textId="77777777" w:rsidR="00DB206B" w:rsidRPr="003B19C0" w:rsidRDefault="00DB206B" w:rsidP="005D4B3A">
      <w:pPr>
        <w:pStyle w:val="Nivel1"/>
        <w:rPr>
          <w:lang w:eastAsia="en-US"/>
        </w:rPr>
      </w:pPr>
      <w:r w:rsidRPr="003B19C0">
        <w:rPr>
          <w:lang w:eastAsia="en-US"/>
        </w:rPr>
        <w:t>CONTROLE E FISCALIZAÇÃO DA EXECUÇÃO</w:t>
      </w:r>
    </w:p>
    <w:p w14:paraId="1D273025"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3B19C0">
        <w:rPr>
          <w:rFonts w:cs="Times New Roman"/>
          <w:color w:val="000000"/>
          <w:szCs w:val="20"/>
          <w:lang w:eastAsia="en-US"/>
        </w:rPr>
        <w:t xml:space="preserve">ou mais </w:t>
      </w:r>
      <w:r w:rsidRPr="003B19C0">
        <w:rPr>
          <w:rFonts w:cs="Times New Roman"/>
          <w:color w:val="000000"/>
          <w:szCs w:val="20"/>
          <w:lang w:eastAsia="en-US"/>
        </w:rPr>
        <w:t>representante</w:t>
      </w:r>
      <w:r w:rsidR="00DB3D26" w:rsidRPr="003B19C0">
        <w:rPr>
          <w:rFonts w:cs="Times New Roman"/>
          <w:color w:val="000000"/>
          <w:szCs w:val="20"/>
          <w:lang w:eastAsia="en-US"/>
        </w:rPr>
        <w:t>s</w:t>
      </w:r>
      <w:r w:rsidRPr="003B19C0">
        <w:rPr>
          <w:rFonts w:cs="Times New Roman"/>
          <w:color w:val="000000"/>
          <w:szCs w:val="20"/>
          <w:lang w:eastAsia="en-US"/>
        </w:rPr>
        <w:t xml:space="preserve"> da </w:t>
      </w:r>
      <w:r w:rsidR="00951B95" w:rsidRPr="003B19C0">
        <w:rPr>
          <w:rFonts w:cs="Times New Roman"/>
          <w:color w:val="000000"/>
          <w:szCs w:val="20"/>
          <w:lang w:eastAsia="en-US"/>
        </w:rPr>
        <w:t>Contratante</w:t>
      </w:r>
      <w:r w:rsidRPr="003B19C0">
        <w:rPr>
          <w:rFonts w:cs="Times New Roman"/>
          <w:color w:val="000000"/>
          <w:szCs w:val="20"/>
          <w:lang w:eastAsia="en-US"/>
        </w:rPr>
        <w:t>, especialmente designado</w:t>
      </w:r>
      <w:r w:rsidR="00DB3D26" w:rsidRPr="003B19C0">
        <w:rPr>
          <w:rFonts w:cs="Times New Roman"/>
          <w:color w:val="000000"/>
          <w:szCs w:val="20"/>
          <w:lang w:eastAsia="en-US"/>
        </w:rPr>
        <w:t>s</w:t>
      </w:r>
      <w:r w:rsidRPr="003B19C0">
        <w:rPr>
          <w:rFonts w:cs="Times New Roman"/>
          <w:color w:val="000000"/>
          <w:szCs w:val="20"/>
          <w:lang w:eastAsia="en-US"/>
        </w:rPr>
        <w:t>, na forma dos arts. 67 e 73 da Lei nº 8.666, de 1993, e do art. 6º do Decreto nº 2.271, de 1997.</w:t>
      </w:r>
    </w:p>
    <w:p w14:paraId="1D273026"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ter a experiência necessária para o acompanhamento e controle da execução dos serviços e do contrato.</w:t>
      </w:r>
    </w:p>
    <w:p w14:paraId="1D273027"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verificação da adequação da prestação do serviço deverá ser realizada com base nos critérios previstos neste Termo de Referência.</w:t>
      </w:r>
    </w:p>
    <w:p w14:paraId="1D273028"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execução dos contratos deverá ser acompanhada e fiscalizada por meio de instrumentos de controle, que compreendam a mensuração dos aspectos</w:t>
      </w:r>
      <w:r w:rsidR="004E7BEB" w:rsidRPr="003B19C0">
        <w:rPr>
          <w:rFonts w:cs="Times New Roman"/>
          <w:color w:val="000000"/>
          <w:szCs w:val="20"/>
          <w:lang w:eastAsia="en-US"/>
        </w:rPr>
        <w:t xml:space="preserve"> mencionados no art. 34 da Instrução Normativa SLTI/MPOG nº 02, de 2008, quando for o caso.</w:t>
      </w:r>
    </w:p>
    <w:p w14:paraId="1D273029"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D27302A"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A conformidade do material a ser utilizado na execução dos serviços deverá ser verificada juntamente com o documento da </w:t>
      </w:r>
      <w:r w:rsidR="00D52359" w:rsidRPr="003B19C0">
        <w:rPr>
          <w:rFonts w:cs="Times New Roman"/>
          <w:color w:val="000000"/>
          <w:szCs w:val="20"/>
          <w:lang w:eastAsia="en-US"/>
        </w:rPr>
        <w:t>Contratada</w:t>
      </w:r>
      <w:r w:rsidRPr="003B19C0">
        <w:rPr>
          <w:rFonts w:cs="Times New Roman"/>
          <w:color w:val="000000"/>
          <w:szCs w:val="20"/>
          <w:lang w:eastAsia="en-US"/>
        </w:rPr>
        <w:t xml:space="preserve"> que contenha a relação detalhada dos mesmos, de acordo com o estabelecido n</w:t>
      </w:r>
      <w:r w:rsidR="00DB3D26" w:rsidRPr="003B19C0">
        <w:rPr>
          <w:rFonts w:cs="Times New Roman"/>
          <w:color w:val="000000"/>
          <w:szCs w:val="20"/>
          <w:lang w:eastAsia="en-US"/>
        </w:rPr>
        <w:t>este</w:t>
      </w:r>
      <w:r w:rsidRPr="003B19C0">
        <w:rPr>
          <w:rFonts w:cs="Times New Roman"/>
          <w:color w:val="000000"/>
          <w:szCs w:val="20"/>
          <w:lang w:eastAsia="en-US"/>
        </w:rPr>
        <w:t xml:space="preserve"> Termo de Referência e na proposta, informando as respectivas quantidades e especificações técnicas, tais como: marca, qualidade e forma de uso.</w:t>
      </w:r>
    </w:p>
    <w:p w14:paraId="1D27302B"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O</w:t>
      </w:r>
      <w:r w:rsidR="00DB3D26" w:rsidRPr="003B19C0">
        <w:rPr>
          <w:rFonts w:cs="Times New Roman"/>
          <w:color w:val="000000"/>
          <w:szCs w:val="20"/>
          <w:lang w:eastAsia="en-US"/>
        </w:rPr>
        <w:t xml:space="preserve"> </w:t>
      </w:r>
      <w:r w:rsidRPr="003B19C0">
        <w:rPr>
          <w:rFonts w:cs="Times New Roman"/>
          <w:color w:val="000000"/>
          <w:szCs w:val="20"/>
          <w:lang w:eastAsia="en-US"/>
        </w:rPr>
        <w:t xml:space="preserve">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1D27302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descumprimento total ou parcial das demais obrigações e responsabilidades assumidas pela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ensejará a aplicação de sanções administrativas, previstas </w:t>
      </w:r>
      <w:r w:rsidR="00420F2C" w:rsidRPr="003B19C0">
        <w:rPr>
          <w:rFonts w:cs="Times New Roman"/>
          <w:color w:val="000000"/>
          <w:szCs w:val="20"/>
          <w:lang w:eastAsia="en-US"/>
        </w:rPr>
        <w:t>neste Termo de Referência</w:t>
      </w:r>
      <w:r w:rsidRPr="003B19C0">
        <w:rPr>
          <w:rFonts w:cs="Times New Roman"/>
          <w:color w:val="000000"/>
          <w:szCs w:val="20"/>
          <w:lang w:eastAsia="en-US"/>
        </w:rPr>
        <w:t xml:space="preserve"> e na legislação vigente, podendo culminar em rescisão contratual, conforme disposto nos artigos 77 e 8</w:t>
      </w:r>
      <w:r w:rsidR="00420F2C" w:rsidRPr="003B19C0">
        <w:rPr>
          <w:rFonts w:cs="Times New Roman"/>
          <w:color w:val="000000"/>
          <w:szCs w:val="20"/>
          <w:lang w:eastAsia="en-US"/>
        </w:rPr>
        <w:t>0</w:t>
      </w:r>
      <w:r w:rsidRPr="003B19C0">
        <w:rPr>
          <w:rFonts w:cs="Times New Roman"/>
          <w:color w:val="000000"/>
          <w:szCs w:val="20"/>
          <w:lang w:eastAsia="en-US"/>
        </w:rPr>
        <w:t xml:space="preserve"> da Lei nº 8.666, de 1993.</w:t>
      </w:r>
    </w:p>
    <w:p w14:paraId="1D27302D"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1D27302E"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fiscaliza</w:t>
      </w:r>
      <w:r w:rsidRPr="003B19C0">
        <w:rPr>
          <w:rFonts w:cs="Times New Roman" w:hint="eastAsia"/>
          <w:color w:val="000000"/>
          <w:szCs w:val="20"/>
          <w:lang w:eastAsia="en-US"/>
        </w:rPr>
        <w:t>çã</w:t>
      </w:r>
      <w:r w:rsidRPr="003B19C0">
        <w:rPr>
          <w:rFonts w:cs="Times New Roman"/>
          <w:color w:val="000000"/>
          <w:szCs w:val="20"/>
          <w:lang w:eastAsia="en-US"/>
        </w:rPr>
        <w:t>o da execu</w:t>
      </w:r>
      <w:r w:rsidRPr="003B19C0">
        <w:rPr>
          <w:rFonts w:cs="Times New Roman" w:hint="eastAsia"/>
          <w:color w:val="000000"/>
          <w:szCs w:val="20"/>
          <w:lang w:eastAsia="en-US"/>
        </w:rPr>
        <w:t>çã</w:t>
      </w:r>
      <w:r w:rsidRPr="003B19C0">
        <w:rPr>
          <w:rFonts w:cs="Times New Roman"/>
          <w:color w:val="000000"/>
          <w:szCs w:val="20"/>
          <w:lang w:eastAsia="en-US"/>
        </w:rPr>
        <w:t>o dos servi</w:t>
      </w:r>
      <w:r w:rsidRPr="003B19C0">
        <w:rPr>
          <w:rFonts w:cs="Times New Roman" w:hint="eastAsia"/>
          <w:color w:val="000000"/>
          <w:szCs w:val="20"/>
          <w:lang w:eastAsia="en-US"/>
        </w:rPr>
        <w:t>ç</w:t>
      </w:r>
      <w:r w:rsidRPr="003B19C0">
        <w:rPr>
          <w:rFonts w:cs="Times New Roman"/>
          <w:color w:val="000000"/>
          <w:szCs w:val="20"/>
          <w:lang w:eastAsia="en-US"/>
        </w:rPr>
        <w:t>os abrange, ainda, as seguintes rotinas:</w:t>
      </w:r>
    </w:p>
    <w:p w14:paraId="1D27302F"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0"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1" w14:textId="77777777" w:rsidR="00876AA8" w:rsidRPr="003B19C0" w:rsidRDefault="00876AA8"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(etc.)</w:t>
      </w:r>
    </w:p>
    <w:p w14:paraId="1D273032" w14:textId="77777777" w:rsidR="00876AA8" w:rsidRPr="003B19C0" w:rsidRDefault="00876AA8" w:rsidP="00876AA8">
      <w:pPr>
        <w:pStyle w:val="Citao"/>
      </w:pPr>
      <w:r w:rsidRPr="003B19C0">
        <w:rPr>
          <w:b/>
        </w:rPr>
        <w:t>Nota explicativa</w:t>
      </w:r>
      <w:r w:rsidRPr="003B19C0">
        <w:t>: Caso as especificidades do servi</w:t>
      </w:r>
      <w:r w:rsidRPr="003B19C0">
        <w:rPr>
          <w:rFonts w:hint="eastAsia"/>
        </w:rPr>
        <w:t>ç</w:t>
      </w:r>
      <w:r w:rsidRPr="003B19C0">
        <w:t>o demandem uma rotina de fiscaliza</w:t>
      </w:r>
      <w:r w:rsidRPr="003B19C0">
        <w:rPr>
          <w:rFonts w:hint="eastAsia"/>
        </w:rPr>
        <w:t>çã</w:t>
      </w:r>
      <w:r w:rsidRPr="003B19C0">
        <w:t>o pr</w:t>
      </w:r>
      <w:r w:rsidRPr="003B19C0">
        <w:rPr>
          <w:rFonts w:hint="eastAsia"/>
        </w:rPr>
        <w:t>ó</w:t>
      </w:r>
      <w:r w:rsidRPr="003B19C0">
        <w:t xml:space="preserve">pria, o </w:t>
      </w:r>
      <w:r w:rsidRPr="003B19C0">
        <w:rPr>
          <w:rFonts w:hint="eastAsia"/>
        </w:rPr>
        <w:t>ó</w:t>
      </w:r>
      <w:r w:rsidRPr="003B19C0">
        <w:t>rg</w:t>
      </w:r>
      <w:r w:rsidRPr="003B19C0">
        <w:rPr>
          <w:rFonts w:hint="eastAsia"/>
        </w:rPr>
        <w:t>ã</w:t>
      </w:r>
      <w:r w:rsidRPr="003B19C0">
        <w:t>o deve descrev</w:t>
      </w:r>
      <w:r w:rsidRPr="003B19C0">
        <w:rPr>
          <w:rFonts w:hint="eastAsia"/>
        </w:rPr>
        <w:t>ê</w:t>
      </w:r>
      <w:r w:rsidRPr="003B19C0">
        <w:t>-la neste item</w:t>
      </w:r>
      <w:r w:rsidR="00B63064" w:rsidRPr="003B19C0">
        <w:t>.</w:t>
      </w:r>
    </w:p>
    <w:p w14:paraId="1D273033"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lastRenderedPageBreak/>
        <w:t xml:space="preserve">A fiscalização de que trata esta cláusula não exclui nem reduz a responsabilidade da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42427C" w:rsidRPr="003B19C0">
        <w:rPr>
          <w:rFonts w:cs="Times New Roman"/>
          <w:color w:val="000000"/>
          <w:szCs w:val="20"/>
          <w:lang w:eastAsia="en-US"/>
        </w:rPr>
        <w:t>corresponsabilidade</w:t>
      </w:r>
      <w:r w:rsidRPr="003B19C0">
        <w:rPr>
          <w:rFonts w:cs="Times New Roman"/>
          <w:color w:val="000000"/>
          <w:szCs w:val="20"/>
          <w:lang w:eastAsia="en-US"/>
        </w:rPr>
        <w:t xml:space="preserve"> da </w:t>
      </w:r>
      <w:r w:rsidR="00D52359" w:rsidRPr="003B19C0">
        <w:rPr>
          <w:rFonts w:cs="Times New Roman"/>
          <w:color w:val="000000"/>
          <w:szCs w:val="20"/>
          <w:lang w:eastAsia="en-US"/>
        </w:rPr>
        <w:t>C</w:t>
      </w:r>
      <w:r w:rsidR="00B63064" w:rsidRPr="003B19C0">
        <w:rPr>
          <w:rFonts w:cs="Times New Roman"/>
          <w:color w:val="000000"/>
          <w:szCs w:val="20"/>
          <w:lang w:eastAsia="en-US"/>
        </w:rPr>
        <w:t>ontratante</w:t>
      </w:r>
      <w:r w:rsidRPr="003B19C0">
        <w:rPr>
          <w:rFonts w:cs="Times New Roman"/>
          <w:color w:val="000000"/>
          <w:szCs w:val="20"/>
          <w:lang w:eastAsia="en-US"/>
        </w:rPr>
        <w:t xml:space="preserve"> ou de seus agentes e prepostos, de conformidade com o art. 70 da Lei nº 8.666, de 1993.</w:t>
      </w:r>
    </w:p>
    <w:p w14:paraId="1D273034" w14:textId="77777777" w:rsidR="00DB206B" w:rsidRPr="003B19C0" w:rsidRDefault="00DB206B" w:rsidP="005D4B3A">
      <w:pPr>
        <w:pStyle w:val="Nivel1"/>
      </w:pPr>
      <w:r w:rsidRPr="003B19C0">
        <w:t>DAS SANÇÕES ADMINISTRATIVAS</w:t>
      </w:r>
    </w:p>
    <w:p w14:paraId="1D27303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Comete infração administrativa nos termos da Lei nº 8.666, de 1993 e da Lei nº 10.520, de 2002, a </w:t>
      </w:r>
      <w:r w:rsidR="00D52359" w:rsidRPr="003B19C0">
        <w:rPr>
          <w:szCs w:val="20"/>
        </w:rPr>
        <w:t>C</w:t>
      </w:r>
      <w:r w:rsidR="00B63064" w:rsidRPr="003B19C0">
        <w:rPr>
          <w:szCs w:val="20"/>
        </w:rPr>
        <w:t>ontratada</w:t>
      </w:r>
      <w:r w:rsidRPr="003B19C0">
        <w:rPr>
          <w:szCs w:val="20"/>
        </w:rPr>
        <w:t xml:space="preserve"> que:</w:t>
      </w:r>
    </w:p>
    <w:p w14:paraId="1D27303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inexecutar total ou parcialmente qualquer das obrigações assumidas em decorrência da contratação;</w:t>
      </w:r>
    </w:p>
    <w:p w14:paraId="1D27303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ensejar o retardamento da execução do objeto;</w:t>
      </w:r>
    </w:p>
    <w:p w14:paraId="1D27303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fraudar na execução do contrato;</w:t>
      </w:r>
    </w:p>
    <w:p w14:paraId="1D273039"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comportar-se de modo inidôneo;</w:t>
      </w:r>
    </w:p>
    <w:p w14:paraId="1D27303A"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cometer fraude fiscal;</w:t>
      </w:r>
    </w:p>
    <w:p w14:paraId="1D27303B"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não mantiver a proposta.</w:t>
      </w:r>
    </w:p>
    <w:p w14:paraId="1D27303C"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A </w:t>
      </w:r>
      <w:r w:rsidR="00D52359" w:rsidRPr="003B19C0">
        <w:rPr>
          <w:szCs w:val="20"/>
        </w:rPr>
        <w:t>C</w:t>
      </w:r>
      <w:r w:rsidR="00B63064" w:rsidRPr="003B19C0">
        <w:rPr>
          <w:szCs w:val="20"/>
        </w:rPr>
        <w:t>ontratada</w:t>
      </w:r>
      <w:r w:rsidRPr="003B19C0">
        <w:rPr>
          <w:szCs w:val="20"/>
        </w:rPr>
        <w:t xml:space="preserve"> que cometer qualquer das infrações discriminadas no subitem acima ficará sujeita, sem prejuízo da responsabilidade civil e criminal, às seguintes sanções:</w:t>
      </w:r>
    </w:p>
    <w:p w14:paraId="1D27303D"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 xml:space="preserve">advertência por faltas leves, assim entendidas aquelas que não acarretem prejuízos significativos para a </w:t>
      </w:r>
      <w:r w:rsidR="00D52359" w:rsidRPr="003B19C0">
        <w:rPr>
          <w:szCs w:val="20"/>
        </w:rPr>
        <w:t>C</w:t>
      </w:r>
      <w:r w:rsidR="00B63064" w:rsidRPr="003B19C0">
        <w:rPr>
          <w:szCs w:val="20"/>
        </w:rPr>
        <w:t>ontratante</w:t>
      </w:r>
      <w:r w:rsidRPr="003B19C0">
        <w:rPr>
          <w:szCs w:val="20"/>
        </w:rPr>
        <w:t>;</w:t>
      </w:r>
    </w:p>
    <w:p w14:paraId="1D27303E"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 xml:space="preserve">multa moratória de </w:t>
      </w:r>
      <w:r w:rsidRPr="003B19C0">
        <w:rPr>
          <w:color w:val="FF0000"/>
          <w:szCs w:val="20"/>
        </w:rPr>
        <w:t>.....</w:t>
      </w:r>
      <w:r w:rsidRPr="003B19C0">
        <w:rPr>
          <w:szCs w:val="20"/>
        </w:rPr>
        <w:t>% (</w:t>
      </w:r>
      <w:r w:rsidRPr="003B19C0">
        <w:rPr>
          <w:color w:val="FF0000"/>
          <w:szCs w:val="20"/>
        </w:rPr>
        <w:t>.....</w:t>
      </w:r>
      <w:r w:rsidRPr="003B19C0">
        <w:rPr>
          <w:szCs w:val="20"/>
        </w:rPr>
        <w:t xml:space="preserve"> por cento) por dia de atraso injustificado sobre o valor da parcela inadimplida, até o limite de </w:t>
      </w:r>
      <w:r w:rsidRPr="003B19C0">
        <w:rPr>
          <w:color w:val="FF0000"/>
          <w:szCs w:val="20"/>
        </w:rPr>
        <w:t>...... (.......)</w:t>
      </w:r>
      <w:r w:rsidRPr="003B19C0">
        <w:rPr>
          <w:szCs w:val="20"/>
        </w:rPr>
        <w:t xml:space="preserve"> dias;</w:t>
      </w:r>
    </w:p>
    <w:p w14:paraId="1D27303F" w14:textId="77777777" w:rsidR="00DB206B" w:rsidRPr="003B19C0" w:rsidRDefault="00DB206B" w:rsidP="00DB206B">
      <w:pPr>
        <w:pStyle w:val="Citao"/>
      </w:pPr>
      <w:r w:rsidRPr="003B19C0">
        <w:rPr>
          <w:b/>
        </w:rPr>
        <w:t>Nota explicativa</w:t>
      </w:r>
      <w:r w:rsidRPr="003B19C0">
        <w:t xml:space="preserve">: A Administração deve decidir, caso a caso, de acordo com o objeto, qual o prazo limite para a mora da </w:t>
      </w:r>
      <w:r w:rsidR="00D52359" w:rsidRPr="003B19C0">
        <w:t>Contratada</w:t>
      </w:r>
      <w:r w:rsidRPr="003B19C0">
        <w:t>, a partir do qual a execução da prestação deixa de ser útil para o órgão e enseja a rescisão do contrato. Lembre-se que esse modelo é apenas uma sugestão; é possível escalonar as multas conforme os dias de atraso, por exemplo.</w:t>
      </w:r>
    </w:p>
    <w:p w14:paraId="1D273040"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 xml:space="preserve">multa compensatória de </w:t>
      </w:r>
      <w:r w:rsidRPr="003B19C0">
        <w:rPr>
          <w:color w:val="FF0000"/>
          <w:szCs w:val="20"/>
        </w:rPr>
        <w:t>......</w:t>
      </w:r>
      <w:r w:rsidRPr="003B19C0">
        <w:rPr>
          <w:szCs w:val="20"/>
        </w:rPr>
        <w:t>% (</w:t>
      </w:r>
      <w:r w:rsidRPr="003B19C0">
        <w:rPr>
          <w:color w:val="FF0000"/>
          <w:szCs w:val="20"/>
        </w:rPr>
        <w:t>.......</w:t>
      </w:r>
      <w:r w:rsidRPr="003B19C0">
        <w:rPr>
          <w:szCs w:val="20"/>
        </w:rPr>
        <w:t xml:space="preserve"> por cento) sobre o valor total do contrato, no caso de inexecução total do objeto;</w:t>
      </w:r>
    </w:p>
    <w:p w14:paraId="1D273041" w14:textId="77777777" w:rsidR="00DB206B" w:rsidRPr="003B19C0" w:rsidRDefault="00DB206B" w:rsidP="00CF0B54">
      <w:pPr>
        <w:numPr>
          <w:ilvl w:val="3"/>
          <w:numId w:val="1"/>
        </w:numPr>
        <w:spacing w:before="120" w:after="120" w:line="276" w:lineRule="auto"/>
        <w:ind w:left="1701" w:firstLine="0"/>
        <w:jc w:val="both"/>
        <w:rPr>
          <w:szCs w:val="20"/>
        </w:rPr>
      </w:pPr>
      <w:r w:rsidRPr="003B19C0">
        <w:rPr>
          <w:szCs w:val="20"/>
        </w:rPr>
        <w:t>em caso de inexecução parcial, a multa compensatória, no mesmo percentual do subitem acima, será aplicada de forma proporcional à obrigação inadimplida;</w:t>
      </w:r>
    </w:p>
    <w:p w14:paraId="1D273042"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 xml:space="preserve"> </w:t>
      </w:r>
      <w:r w:rsidR="002F282E" w:rsidRPr="003B19C0">
        <w:rPr>
          <w:szCs w:val="20"/>
        </w:rPr>
        <w:t>suspensão de licitar e impedimento de contratar com o órgão, entidade ou unidade administrativa pela qual a Administração Pública opera e atua concretamente, pelo prazo de até dois anos;</w:t>
      </w:r>
    </w:p>
    <w:p w14:paraId="1D273043"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impedimento de licitar e contratar com a União com o consequente descredenciamento no SICAF pelo prazo de até cinco anos;</w:t>
      </w:r>
    </w:p>
    <w:p w14:paraId="1D273044"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3B19C0">
        <w:rPr>
          <w:szCs w:val="20"/>
        </w:rPr>
        <w:t>C</w:t>
      </w:r>
      <w:r w:rsidR="00B63064" w:rsidRPr="003B19C0">
        <w:rPr>
          <w:szCs w:val="20"/>
        </w:rPr>
        <w:t>ontratada</w:t>
      </w:r>
      <w:r w:rsidRPr="003B19C0">
        <w:rPr>
          <w:szCs w:val="20"/>
        </w:rPr>
        <w:t xml:space="preserve"> ressarcir a </w:t>
      </w:r>
      <w:r w:rsidR="00D52359" w:rsidRPr="003B19C0">
        <w:rPr>
          <w:szCs w:val="20"/>
        </w:rPr>
        <w:t>C</w:t>
      </w:r>
      <w:r w:rsidR="00B63064" w:rsidRPr="003B19C0">
        <w:rPr>
          <w:szCs w:val="20"/>
        </w:rPr>
        <w:t>ontratante</w:t>
      </w:r>
      <w:r w:rsidRPr="003B19C0">
        <w:rPr>
          <w:szCs w:val="20"/>
        </w:rPr>
        <w:t xml:space="preserve"> pelos prejuízos causados;</w:t>
      </w:r>
    </w:p>
    <w:p w14:paraId="1D27304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Também ficam sujeitas às penalidades do art. 87, III e IV da Lei nº 8.666, de 1993, a </w:t>
      </w:r>
      <w:r w:rsidR="00D52359" w:rsidRPr="003B19C0">
        <w:rPr>
          <w:szCs w:val="20"/>
        </w:rPr>
        <w:t>C</w:t>
      </w:r>
      <w:r w:rsidR="00B63064" w:rsidRPr="003B19C0">
        <w:rPr>
          <w:szCs w:val="20"/>
        </w:rPr>
        <w:t xml:space="preserve">ontratada </w:t>
      </w:r>
      <w:r w:rsidRPr="003B19C0">
        <w:rPr>
          <w:szCs w:val="20"/>
        </w:rPr>
        <w:t>que:</w:t>
      </w:r>
    </w:p>
    <w:p w14:paraId="1D27304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tenha sofrido condenação definitiva por praticar, por meio dolosos, fraude fiscal no recolhimento de quaisquer tributos;</w:t>
      </w:r>
    </w:p>
    <w:p w14:paraId="1D27304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lastRenderedPageBreak/>
        <w:t>tenha praticado atos ilícitos visando a frustrar os objetivos da licitação;</w:t>
      </w:r>
    </w:p>
    <w:p w14:paraId="1D27304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demonstre não possuir idoneidade para contratar com a Administração em virtude de atos ilícitos praticados.</w:t>
      </w:r>
    </w:p>
    <w:p w14:paraId="1D273049"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A aplicação de qualquer das penalidades previstas realizar-se-á em processo administrativo que assegurará o contraditório e a ampla defesa à </w:t>
      </w:r>
      <w:r w:rsidR="00D52359" w:rsidRPr="003B19C0">
        <w:rPr>
          <w:szCs w:val="20"/>
        </w:rPr>
        <w:t>C</w:t>
      </w:r>
      <w:r w:rsidR="00B63064" w:rsidRPr="003B19C0">
        <w:rPr>
          <w:szCs w:val="20"/>
        </w:rPr>
        <w:t>ontratada</w:t>
      </w:r>
      <w:r w:rsidRPr="003B19C0">
        <w:rPr>
          <w:szCs w:val="20"/>
        </w:rPr>
        <w:t>, observando-se o procedimento previsto na Lei nº 8.666, de 1993, e subsidiariamente a Lei nº 9.784, de 1999.</w:t>
      </w:r>
    </w:p>
    <w:p w14:paraId="1D27304A"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 xml:space="preserve">A autoridade competente, na aplicação das sanções, levará em consideração a gravidade da conduta do infrator, o caráter educativo da pena, bem como o dano causado à </w:t>
      </w:r>
      <w:r w:rsidR="00B63064" w:rsidRPr="003B19C0">
        <w:rPr>
          <w:szCs w:val="20"/>
        </w:rPr>
        <w:t>Contratante</w:t>
      </w:r>
      <w:r w:rsidRPr="003B19C0">
        <w:rPr>
          <w:szCs w:val="20"/>
        </w:rPr>
        <w:t>, observado o princípio da proporcionalidade.</w:t>
      </w:r>
    </w:p>
    <w:p w14:paraId="1D27304B"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As penalidades serão obrigatoriamente registradas no SICAF.</w:t>
      </w:r>
    </w:p>
    <w:p w14:paraId="1D27304C" w14:textId="77777777" w:rsidR="00DB206B" w:rsidRPr="003B19C0" w:rsidRDefault="00DB206B" w:rsidP="00DB206B">
      <w:pPr>
        <w:spacing w:after="360"/>
        <w:ind w:left="360"/>
        <w:rPr>
          <w:color w:val="FF0000"/>
          <w:szCs w:val="20"/>
        </w:rPr>
      </w:pPr>
      <w:r w:rsidRPr="003B19C0">
        <w:rPr>
          <w:i/>
          <w:color w:val="FF0000"/>
          <w:szCs w:val="20"/>
        </w:rPr>
        <w:t>Município de</w:t>
      </w:r>
      <w:r w:rsidRPr="003B19C0">
        <w:rPr>
          <w:bCs/>
          <w:color w:val="FF0000"/>
          <w:szCs w:val="20"/>
        </w:rPr>
        <w:t xml:space="preserve"> </w:t>
      </w:r>
      <w:r w:rsidR="00420F2C" w:rsidRPr="003B19C0">
        <w:rPr>
          <w:bCs/>
          <w:color w:val="FF0000"/>
          <w:szCs w:val="20"/>
        </w:rPr>
        <w:t>.........</w:t>
      </w:r>
      <w:r w:rsidRPr="003B19C0">
        <w:rPr>
          <w:szCs w:val="20"/>
        </w:rPr>
        <w:t xml:space="preserve">, </w:t>
      </w:r>
      <w:r w:rsidR="00420F2C" w:rsidRPr="003B19C0">
        <w:rPr>
          <w:color w:val="FF0000"/>
          <w:szCs w:val="20"/>
        </w:rPr>
        <w:t>......</w:t>
      </w:r>
      <w:r w:rsidRPr="003B19C0">
        <w:rPr>
          <w:szCs w:val="20"/>
        </w:rPr>
        <w:t xml:space="preserve"> de </w:t>
      </w:r>
      <w:r w:rsidR="00420F2C" w:rsidRPr="003B19C0">
        <w:rPr>
          <w:color w:val="FF0000"/>
          <w:szCs w:val="20"/>
        </w:rPr>
        <w:t>.......</w:t>
      </w:r>
      <w:r w:rsidRPr="003B19C0">
        <w:rPr>
          <w:szCs w:val="20"/>
        </w:rPr>
        <w:t xml:space="preserve"> de </w:t>
      </w:r>
      <w:r w:rsidR="00420F2C" w:rsidRPr="003B19C0">
        <w:rPr>
          <w:color w:val="FF0000"/>
          <w:szCs w:val="20"/>
        </w:rPr>
        <w:t>......</w:t>
      </w:r>
      <w:r w:rsidRPr="003B19C0">
        <w:rPr>
          <w:color w:val="FF0000"/>
          <w:szCs w:val="20"/>
        </w:rPr>
        <w:t xml:space="preserve">. </w:t>
      </w:r>
    </w:p>
    <w:p w14:paraId="1D27304D" w14:textId="77777777" w:rsidR="00DB206B" w:rsidRPr="003B19C0" w:rsidRDefault="00DB206B" w:rsidP="00DB206B">
      <w:pPr>
        <w:spacing w:after="360"/>
        <w:ind w:left="360"/>
        <w:rPr>
          <w:szCs w:val="20"/>
        </w:rPr>
      </w:pPr>
    </w:p>
    <w:p w14:paraId="1D27304E" w14:textId="77777777" w:rsidR="00DB206B" w:rsidRPr="003B19C0" w:rsidRDefault="00DB206B" w:rsidP="00DB206B">
      <w:pPr>
        <w:spacing w:after="360"/>
        <w:ind w:left="360"/>
        <w:rPr>
          <w:szCs w:val="20"/>
        </w:rPr>
      </w:pPr>
      <w:r w:rsidRPr="003B19C0">
        <w:rPr>
          <w:szCs w:val="20"/>
        </w:rPr>
        <w:t>__________________________________</w:t>
      </w:r>
    </w:p>
    <w:p w14:paraId="1D27304F" w14:textId="77777777" w:rsidR="009D68FB" w:rsidRPr="003B19C0" w:rsidRDefault="00DB206B" w:rsidP="00F60441">
      <w:pPr>
        <w:spacing w:after="360"/>
        <w:ind w:left="360"/>
        <w:rPr>
          <w:szCs w:val="20"/>
        </w:rPr>
      </w:pPr>
      <w:r w:rsidRPr="003B19C0">
        <w:rPr>
          <w:szCs w:val="20"/>
        </w:rPr>
        <w:t>Identificação e assinatura do servidor</w:t>
      </w:r>
      <w:r w:rsidR="00420F2C" w:rsidRPr="003B19C0">
        <w:rPr>
          <w:szCs w:val="20"/>
        </w:rPr>
        <w:t xml:space="preserve"> (ou equipe)</w:t>
      </w:r>
      <w:r w:rsidRPr="003B19C0">
        <w:rPr>
          <w:szCs w:val="20"/>
        </w:rPr>
        <w:t xml:space="preserve"> responsável</w:t>
      </w:r>
    </w:p>
    <w:p w14:paraId="1D273050" w14:textId="77777777" w:rsidR="00A146F1" w:rsidRPr="00F6052F" w:rsidRDefault="00A146F1" w:rsidP="00A146F1">
      <w:pPr>
        <w:pStyle w:val="citao2"/>
      </w:pPr>
      <w:r w:rsidRPr="003B19C0">
        <w:rPr>
          <w:b/>
        </w:rPr>
        <w:t>Nota explicativa</w:t>
      </w:r>
      <w:r w:rsidRPr="003B19C0">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1D273051" w14:textId="77777777" w:rsidR="00A146F1" w:rsidRPr="00A146F1" w:rsidRDefault="00A146F1" w:rsidP="00F60441">
      <w:pPr>
        <w:spacing w:after="360"/>
        <w:ind w:left="360"/>
        <w:rPr>
          <w:szCs w:val="20"/>
          <w:lang w:val="x-none"/>
        </w:rPr>
      </w:pPr>
    </w:p>
    <w:sectPr w:rsidR="00A146F1" w:rsidRPr="00A146F1" w:rsidSect="00B44AF8">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3054" w14:textId="77777777" w:rsidR="007809CC" w:rsidRDefault="007809CC">
      <w:r>
        <w:separator/>
      </w:r>
    </w:p>
  </w:endnote>
  <w:endnote w:type="continuationSeparator" w:id="0">
    <w:p w14:paraId="1D273055" w14:textId="77777777" w:rsidR="007809CC" w:rsidRDefault="0078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056" w14:textId="77777777" w:rsidR="00B44AF8" w:rsidRPr="005D4B3A" w:rsidRDefault="00B44AF8" w:rsidP="00B44AF8">
    <w:pPr>
      <w:pStyle w:val="Rodap"/>
      <w:rPr>
        <w:rFonts w:ascii="Times New Roman" w:hAnsi="Times New Roman" w:cs="Times New Roman"/>
      </w:rPr>
    </w:pPr>
    <w:r w:rsidRPr="005D4B3A">
      <w:rPr>
        <w:rFonts w:ascii="Times New Roman" w:hAnsi="Times New Roman" w:cs="Times New Roman"/>
      </w:rPr>
      <w:t>____________________________________________________________________</w:t>
    </w:r>
  </w:p>
  <w:p w14:paraId="1D273057" w14:textId="77777777" w:rsidR="00B44AF8" w:rsidRPr="00025B38" w:rsidRDefault="00B44AF8" w:rsidP="00B44AF8">
    <w:pPr>
      <w:pStyle w:val="Rodap"/>
      <w:rPr>
        <w:sz w:val="12"/>
        <w:szCs w:val="12"/>
      </w:rPr>
    </w:pPr>
    <w:r w:rsidRPr="00025B38">
      <w:rPr>
        <w:sz w:val="12"/>
        <w:szCs w:val="12"/>
      </w:rPr>
      <w:t>Comissão Permanente de Atualização de Editais da Consultoria-Geral da União</w:t>
    </w:r>
  </w:p>
  <w:p w14:paraId="1D273058" w14:textId="77777777" w:rsidR="00B44AF8" w:rsidRDefault="00B44AF8" w:rsidP="00B44AF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SRP</w:t>
    </w:r>
    <w:r w:rsidRPr="00025B38">
      <w:rPr>
        <w:sz w:val="12"/>
        <w:szCs w:val="12"/>
      </w:rPr>
      <w:t xml:space="preserve">: Serviços </w:t>
    </w:r>
    <w:r>
      <w:rPr>
        <w:sz w:val="12"/>
        <w:szCs w:val="12"/>
      </w:rPr>
      <w:t>não contínuos</w:t>
    </w:r>
  </w:p>
  <w:p w14:paraId="1D273059" w14:textId="7F1778A6" w:rsidR="00B44AF8" w:rsidRDefault="00B44AF8" w:rsidP="00B44AF8">
    <w:pPr>
      <w:pStyle w:val="Rodap"/>
    </w:pPr>
    <w:r>
      <w:rPr>
        <w:sz w:val="12"/>
        <w:szCs w:val="12"/>
      </w:rPr>
      <w:t xml:space="preserve">Atualização: </w:t>
    </w:r>
    <w:r w:rsidR="003B19C0">
      <w:rPr>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3052" w14:textId="77777777" w:rsidR="007809CC" w:rsidRDefault="007809CC">
      <w:r>
        <w:separator/>
      </w:r>
    </w:p>
  </w:footnote>
  <w:footnote w:type="continuationSeparator" w:id="0">
    <w:p w14:paraId="1D273053" w14:textId="77777777" w:rsidR="007809CC" w:rsidRDefault="00780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0DE8EF1A"/>
    <w:lvl w:ilvl="0">
      <w:start w:val="1"/>
      <w:numFmt w:val="decimal"/>
      <w:pStyle w:val="Nivel1"/>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1"/>
  </w:num>
  <w:num w:numId="3">
    <w:abstractNumId w:val="13"/>
  </w:num>
  <w:num w:numId="4">
    <w:abstractNumId w:val="22"/>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7155"/>
    <w:rsid w:val="000318BA"/>
    <w:rsid w:val="00034A29"/>
    <w:rsid w:val="00040957"/>
    <w:rsid w:val="00042095"/>
    <w:rsid w:val="00047D73"/>
    <w:rsid w:val="00056433"/>
    <w:rsid w:val="00060414"/>
    <w:rsid w:val="000606B2"/>
    <w:rsid w:val="00062853"/>
    <w:rsid w:val="00063028"/>
    <w:rsid w:val="0006383A"/>
    <w:rsid w:val="00063855"/>
    <w:rsid w:val="0006537A"/>
    <w:rsid w:val="000670EC"/>
    <w:rsid w:val="000677A2"/>
    <w:rsid w:val="00070EA5"/>
    <w:rsid w:val="00076CBC"/>
    <w:rsid w:val="000779C7"/>
    <w:rsid w:val="00081098"/>
    <w:rsid w:val="00087EF2"/>
    <w:rsid w:val="00090F5D"/>
    <w:rsid w:val="00092759"/>
    <w:rsid w:val="00093D8F"/>
    <w:rsid w:val="00094321"/>
    <w:rsid w:val="000A102A"/>
    <w:rsid w:val="000A1A7B"/>
    <w:rsid w:val="000A1B88"/>
    <w:rsid w:val="000A23DA"/>
    <w:rsid w:val="000A674F"/>
    <w:rsid w:val="000B58E8"/>
    <w:rsid w:val="000B73D9"/>
    <w:rsid w:val="000B7B55"/>
    <w:rsid w:val="000C123B"/>
    <w:rsid w:val="000C21AD"/>
    <w:rsid w:val="000C2C16"/>
    <w:rsid w:val="000C670A"/>
    <w:rsid w:val="000D2AC3"/>
    <w:rsid w:val="000E7BFA"/>
    <w:rsid w:val="000F1C1C"/>
    <w:rsid w:val="000F4088"/>
    <w:rsid w:val="000F4F96"/>
    <w:rsid w:val="000F5A07"/>
    <w:rsid w:val="000F5BEF"/>
    <w:rsid w:val="00100990"/>
    <w:rsid w:val="00105707"/>
    <w:rsid w:val="001103FF"/>
    <w:rsid w:val="00113EEB"/>
    <w:rsid w:val="00114259"/>
    <w:rsid w:val="001219B0"/>
    <w:rsid w:val="00124990"/>
    <w:rsid w:val="001253ED"/>
    <w:rsid w:val="00126E1D"/>
    <w:rsid w:val="001304C0"/>
    <w:rsid w:val="001315F2"/>
    <w:rsid w:val="00133136"/>
    <w:rsid w:val="001377C7"/>
    <w:rsid w:val="0014004B"/>
    <w:rsid w:val="0014325E"/>
    <w:rsid w:val="001449A3"/>
    <w:rsid w:val="001461AF"/>
    <w:rsid w:val="00146BDF"/>
    <w:rsid w:val="001516EA"/>
    <w:rsid w:val="00153E25"/>
    <w:rsid w:val="00154505"/>
    <w:rsid w:val="0015684D"/>
    <w:rsid w:val="00160BBD"/>
    <w:rsid w:val="00160DA4"/>
    <w:rsid w:val="0016584A"/>
    <w:rsid w:val="001671BF"/>
    <w:rsid w:val="001709D5"/>
    <w:rsid w:val="00170CE1"/>
    <w:rsid w:val="00174CAA"/>
    <w:rsid w:val="00176D73"/>
    <w:rsid w:val="00177327"/>
    <w:rsid w:val="00177CD5"/>
    <w:rsid w:val="001817D2"/>
    <w:rsid w:val="00184086"/>
    <w:rsid w:val="001904A8"/>
    <w:rsid w:val="001A1732"/>
    <w:rsid w:val="001A2CE9"/>
    <w:rsid w:val="001A3A05"/>
    <w:rsid w:val="001A3E18"/>
    <w:rsid w:val="001B005B"/>
    <w:rsid w:val="001C2192"/>
    <w:rsid w:val="001C3F32"/>
    <w:rsid w:val="001C48B6"/>
    <w:rsid w:val="001C4C04"/>
    <w:rsid w:val="001C52E0"/>
    <w:rsid w:val="001C694F"/>
    <w:rsid w:val="001C721E"/>
    <w:rsid w:val="001D0D66"/>
    <w:rsid w:val="001E0D06"/>
    <w:rsid w:val="001E3AAF"/>
    <w:rsid w:val="001E7097"/>
    <w:rsid w:val="001F0A6E"/>
    <w:rsid w:val="001F39FA"/>
    <w:rsid w:val="00202A04"/>
    <w:rsid w:val="00202D3A"/>
    <w:rsid w:val="00205197"/>
    <w:rsid w:val="0020593D"/>
    <w:rsid w:val="00206F5F"/>
    <w:rsid w:val="00207B98"/>
    <w:rsid w:val="00210001"/>
    <w:rsid w:val="0021106D"/>
    <w:rsid w:val="00221BA5"/>
    <w:rsid w:val="00222980"/>
    <w:rsid w:val="002241A2"/>
    <w:rsid w:val="00224A56"/>
    <w:rsid w:val="002262CB"/>
    <w:rsid w:val="00231E9C"/>
    <w:rsid w:val="002337E0"/>
    <w:rsid w:val="00240B17"/>
    <w:rsid w:val="00241D78"/>
    <w:rsid w:val="00244D25"/>
    <w:rsid w:val="002458D9"/>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304F"/>
    <w:rsid w:val="002C54C1"/>
    <w:rsid w:val="002C5D15"/>
    <w:rsid w:val="002C6DCE"/>
    <w:rsid w:val="002D0401"/>
    <w:rsid w:val="002D3370"/>
    <w:rsid w:val="002D656F"/>
    <w:rsid w:val="002D78B4"/>
    <w:rsid w:val="002D7C8E"/>
    <w:rsid w:val="002E160F"/>
    <w:rsid w:val="002E3F91"/>
    <w:rsid w:val="002E480D"/>
    <w:rsid w:val="002E5F6B"/>
    <w:rsid w:val="002F010E"/>
    <w:rsid w:val="002F084D"/>
    <w:rsid w:val="002F282E"/>
    <w:rsid w:val="002F308B"/>
    <w:rsid w:val="002F6957"/>
    <w:rsid w:val="003053DD"/>
    <w:rsid w:val="00310B4A"/>
    <w:rsid w:val="003159E7"/>
    <w:rsid w:val="003238C3"/>
    <w:rsid w:val="00324BCD"/>
    <w:rsid w:val="00324F30"/>
    <w:rsid w:val="00325023"/>
    <w:rsid w:val="00325FD8"/>
    <w:rsid w:val="003265A0"/>
    <w:rsid w:val="003265B9"/>
    <w:rsid w:val="00327232"/>
    <w:rsid w:val="00331182"/>
    <w:rsid w:val="00340EE0"/>
    <w:rsid w:val="00343032"/>
    <w:rsid w:val="003451DE"/>
    <w:rsid w:val="003464AF"/>
    <w:rsid w:val="0035658A"/>
    <w:rsid w:val="00357D8A"/>
    <w:rsid w:val="00364141"/>
    <w:rsid w:val="00364909"/>
    <w:rsid w:val="00366210"/>
    <w:rsid w:val="00367EF6"/>
    <w:rsid w:val="00373F2A"/>
    <w:rsid w:val="0037694A"/>
    <w:rsid w:val="003779A2"/>
    <w:rsid w:val="0038139C"/>
    <w:rsid w:val="00386157"/>
    <w:rsid w:val="00386ADE"/>
    <w:rsid w:val="00391E14"/>
    <w:rsid w:val="003923EB"/>
    <w:rsid w:val="003959F6"/>
    <w:rsid w:val="003A3423"/>
    <w:rsid w:val="003A3846"/>
    <w:rsid w:val="003A73C1"/>
    <w:rsid w:val="003B19C0"/>
    <w:rsid w:val="003B791E"/>
    <w:rsid w:val="003C25D1"/>
    <w:rsid w:val="003C2B7C"/>
    <w:rsid w:val="003C609E"/>
    <w:rsid w:val="003C6275"/>
    <w:rsid w:val="003D0069"/>
    <w:rsid w:val="003E254F"/>
    <w:rsid w:val="003E4927"/>
    <w:rsid w:val="003E49E4"/>
    <w:rsid w:val="003E4D76"/>
    <w:rsid w:val="003E55B1"/>
    <w:rsid w:val="003F004A"/>
    <w:rsid w:val="003F1437"/>
    <w:rsid w:val="003F185C"/>
    <w:rsid w:val="003F36A3"/>
    <w:rsid w:val="0040443F"/>
    <w:rsid w:val="004053E1"/>
    <w:rsid w:val="00407F1C"/>
    <w:rsid w:val="00415F27"/>
    <w:rsid w:val="00416A59"/>
    <w:rsid w:val="00417CA8"/>
    <w:rsid w:val="00420F2C"/>
    <w:rsid w:val="00421545"/>
    <w:rsid w:val="0042190C"/>
    <w:rsid w:val="0042427C"/>
    <w:rsid w:val="00425359"/>
    <w:rsid w:val="004316D7"/>
    <w:rsid w:val="00431EDA"/>
    <w:rsid w:val="0043231C"/>
    <w:rsid w:val="00432470"/>
    <w:rsid w:val="00435447"/>
    <w:rsid w:val="00441EA1"/>
    <w:rsid w:val="00445798"/>
    <w:rsid w:val="0044725C"/>
    <w:rsid w:val="00447465"/>
    <w:rsid w:val="00450342"/>
    <w:rsid w:val="00455CBE"/>
    <w:rsid w:val="00455EB7"/>
    <w:rsid w:val="00455FD5"/>
    <w:rsid w:val="00460E8A"/>
    <w:rsid w:val="0046230A"/>
    <w:rsid w:val="0046284C"/>
    <w:rsid w:val="00462C95"/>
    <w:rsid w:val="004631A0"/>
    <w:rsid w:val="0046486A"/>
    <w:rsid w:val="004773FC"/>
    <w:rsid w:val="00480328"/>
    <w:rsid w:val="004834FC"/>
    <w:rsid w:val="00483B15"/>
    <w:rsid w:val="00483FB9"/>
    <w:rsid w:val="00492825"/>
    <w:rsid w:val="004942A2"/>
    <w:rsid w:val="00494AE7"/>
    <w:rsid w:val="004B05B0"/>
    <w:rsid w:val="004B0CAC"/>
    <w:rsid w:val="004B19B5"/>
    <w:rsid w:val="004B1D7D"/>
    <w:rsid w:val="004B460A"/>
    <w:rsid w:val="004C0212"/>
    <w:rsid w:val="004C05F9"/>
    <w:rsid w:val="004D1FCD"/>
    <w:rsid w:val="004E0194"/>
    <w:rsid w:val="004E12A1"/>
    <w:rsid w:val="004E3073"/>
    <w:rsid w:val="004E7BEB"/>
    <w:rsid w:val="004F5DF9"/>
    <w:rsid w:val="004F66B4"/>
    <w:rsid w:val="004F78C6"/>
    <w:rsid w:val="0050224C"/>
    <w:rsid w:val="005037A6"/>
    <w:rsid w:val="00512D53"/>
    <w:rsid w:val="00514540"/>
    <w:rsid w:val="00514883"/>
    <w:rsid w:val="00515716"/>
    <w:rsid w:val="00520AD6"/>
    <w:rsid w:val="00523C55"/>
    <w:rsid w:val="00523F32"/>
    <w:rsid w:val="00530489"/>
    <w:rsid w:val="0053132E"/>
    <w:rsid w:val="005313FB"/>
    <w:rsid w:val="00532603"/>
    <w:rsid w:val="0054187F"/>
    <w:rsid w:val="00561C04"/>
    <w:rsid w:val="0056213B"/>
    <w:rsid w:val="00562F82"/>
    <w:rsid w:val="00564913"/>
    <w:rsid w:val="00565CB2"/>
    <w:rsid w:val="00573998"/>
    <w:rsid w:val="00577C4E"/>
    <w:rsid w:val="005800D8"/>
    <w:rsid w:val="005846C9"/>
    <w:rsid w:val="005873FC"/>
    <w:rsid w:val="00590EAF"/>
    <w:rsid w:val="00595DA6"/>
    <w:rsid w:val="005A3BE7"/>
    <w:rsid w:val="005A6A91"/>
    <w:rsid w:val="005B0066"/>
    <w:rsid w:val="005B1D0B"/>
    <w:rsid w:val="005C3930"/>
    <w:rsid w:val="005C48E3"/>
    <w:rsid w:val="005C7014"/>
    <w:rsid w:val="005C76D8"/>
    <w:rsid w:val="005D3F36"/>
    <w:rsid w:val="005D4B3A"/>
    <w:rsid w:val="005E1321"/>
    <w:rsid w:val="005E2DD4"/>
    <w:rsid w:val="005E5F39"/>
    <w:rsid w:val="005E6D43"/>
    <w:rsid w:val="005F6F64"/>
    <w:rsid w:val="005F7B0A"/>
    <w:rsid w:val="005F7E84"/>
    <w:rsid w:val="005F7F71"/>
    <w:rsid w:val="00605C11"/>
    <w:rsid w:val="00606440"/>
    <w:rsid w:val="00607678"/>
    <w:rsid w:val="006078C2"/>
    <w:rsid w:val="00612867"/>
    <w:rsid w:val="006171A9"/>
    <w:rsid w:val="006210B1"/>
    <w:rsid w:val="00623436"/>
    <w:rsid w:val="00640F39"/>
    <w:rsid w:val="00650045"/>
    <w:rsid w:val="00655AAF"/>
    <w:rsid w:val="00656A30"/>
    <w:rsid w:val="006673E7"/>
    <w:rsid w:val="00674964"/>
    <w:rsid w:val="00680B7E"/>
    <w:rsid w:val="00683B94"/>
    <w:rsid w:val="00686692"/>
    <w:rsid w:val="00693033"/>
    <w:rsid w:val="00693321"/>
    <w:rsid w:val="00694893"/>
    <w:rsid w:val="00694DD9"/>
    <w:rsid w:val="006A12B1"/>
    <w:rsid w:val="006A5F42"/>
    <w:rsid w:val="006A6103"/>
    <w:rsid w:val="006B10ED"/>
    <w:rsid w:val="006B156A"/>
    <w:rsid w:val="006B51B2"/>
    <w:rsid w:val="006C17A0"/>
    <w:rsid w:val="006D2238"/>
    <w:rsid w:val="006D27E3"/>
    <w:rsid w:val="006D4135"/>
    <w:rsid w:val="006E09F2"/>
    <w:rsid w:val="006E3E48"/>
    <w:rsid w:val="006E721C"/>
    <w:rsid w:val="006F3EE2"/>
    <w:rsid w:val="00700CBD"/>
    <w:rsid w:val="007028C7"/>
    <w:rsid w:val="00704462"/>
    <w:rsid w:val="00710C7E"/>
    <w:rsid w:val="0072240D"/>
    <w:rsid w:val="00733DE0"/>
    <w:rsid w:val="007357C5"/>
    <w:rsid w:val="0074032D"/>
    <w:rsid w:val="00740D25"/>
    <w:rsid w:val="00741328"/>
    <w:rsid w:val="00756F76"/>
    <w:rsid w:val="00765562"/>
    <w:rsid w:val="007679B9"/>
    <w:rsid w:val="00776572"/>
    <w:rsid w:val="0077738D"/>
    <w:rsid w:val="007774C2"/>
    <w:rsid w:val="007809CC"/>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3572"/>
    <w:rsid w:val="007D501A"/>
    <w:rsid w:val="007E3F65"/>
    <w:rsid w:val="007E5253"/>
    <w:rsid w:val="007E57A5"/>
    <w:rsid w:val="007E585A"/>
    <w:rsid w:val="007E68F6"/>
    <w:rsid w:val="007E6EF9"/>
    <w:rsid w:val="007F0511"/>
    <w:rsid w:val="007F2AE5"/>
    <w:rsid w:val="007F49AD"/>
    <w:rsid w:val="007F4F3D"/>
    <w:rsid w:val="007F6AB0"/>
    <w:rsid w:val="0080329B"/>
    <w:rsid w:val="00803805"/>
    <w:rsid w:val="0080582D"/>
    <w:rsid w:val="0080756C"/>
    <w:rsid w:val="00831204"/>
    <w:rsid w:val="00831208"/>
    <w:rsid w:val="00835A02"/>
    <w:rsid w:val="00842339"/>
    <w:rsid w:val="008429CF"/>
    <w:rsid w:val="008446E2"/>
    <w:rsid w:val="00847E19"/>
    <w:rsid w:val="00850CD3"/>
    <w:rsid w:val="0085112C"/>
    <w:rsid w:val="00855857"/>
    <w:rsid w:val="008601A9"/>
    <w:rsid w:val="00861E43"/>
    <w:rsid w:val="0086450A"/>
    <w:rsid w:val="00865B0D"/>
    <w:rsid w:val="00871B33"/>
    <w:rsid w:val="00872949"/>
    <w:rsid w:val="008729C2"/>
    <w:rsid w:val="00876AA8"/>
    <w:rsid w:val="00884F9E"/>
    <w:rsid w:val="00887874"/>
    <w:rsid w:val="008941DB"/>
    <w:rsid w:val="00894C85"/>
    <w:rsid w:val="00895298"/>
    <w:rsid w:val="0089783E"/>
    <w:rsid w:val="008A16EA"/>
    <w:rsid w:val="008A7D1A"/>
    <w:rsid w:val="008B6162"/>
    <w:rsid w:val="008B73D6"/>
    <w:rsid w:val="008C04DF"/>
    <w:rsid w:val="008C1971"/>
    <w:rsid w:val="008D2CAF"/>
    <w:rsid w:val="008D3ACE"/>
    <w:rsid w:val="008D51CC"/>
    <w:rsid w:val="008D5307"/>
    <w:rsid w:val="008E4F95"/>
    <w:rsid w:val="008F4D52"/>
    <w:rsid w:val="008F4E41"/>
    <w:rsid w:val="0090408D"/>
    <w:rsid w:val="00904E6B"/>
    <w:rsid w:val="00906EEC"/>
    <w:rsid w:val="00912EAD"/>
    <w:rsid w:val="00913632"/>
    <w:rsid w:val="00914204"/>
    <w:rsid w:val="0091549D"/>
    <w:rsid w:val="00915C7E"/>
    <w:rsid w:val="00921892"/>
    <w:rsid w:val="00922606"/>
    <w:rsid w:val="00922D31"/>
    <w:rsid w:val="0092559F"/>
    <w:rsid w:val="00931141"/>
    <w:rsid w:val="00935665"/>
    <w:rsid w:val="00935B30"/>
    <w:rsid w:val="00936A4E"/>
    <w:rsid w:val="00941580"/>
    <w:rsid w:val="00944E0C"/>
    <w:rsid w:val="00950D81"/>
    <w:rsid w:val="00951B95"/>
    <w:rsid w:val="009543EB"/>
    <w:rsid w:val="009623AB"/>
    <w:rsid w:val="00970A6B"/>
    <w:rsid w:val="00975E13"/>
    <w:rsid w:val="009763C4"/>
    <w:rsid w:val="009803F1"/>
    <w:rsid w:val="009844F7"/>
    <w:rsid w:val="00984E72"/>
    <w:rsid w:val="0099079E"/>
    <w:rsid w:val="00990C95"/>
    <w:rsid w:val="00995FFD"/>
    <w:rsid w:val="009A45B0"/>
    <w:rsid w:val="009A6A6F"/>
    <w:rsid w:val="009A7ED9"/>
    <w:rsid w:val="009B1B69"/>
    <w:rsid w:val="009B6C31"/>
    <w:rsid w:val="009C470D"/>
    <w:rsid w:val="009C638B"/>
    <w:rsid w:val="009D3626"/>
    <w:rsid w:val="009D68FB"/>
    <w:rsid w:val="009D6CDC"/>
    <w:rsid w:val="009E04B3"/>
    <w:rsid w:val="009E0DFC"/>
    <w:rsid w:val="009E5B74"/>
    <w:rsid w:val="009E7C14"/>
    <w:rsid w:val="009F419C"/>
    <w:rsid w:val="009F43E0"/>
    <w:rsid w:val="009F69D9"/>
    <w:rsid w:val="00A03900"/>
    <w:rsid w:val="00A055A5"/>
    <w:rsid w:val="00A06703"/>
    <w:rsid w:val="00A07E09"/>
    <w:rsid w:val="00A12A7C"/>
    <w:rsid w:val="00A1330E"/>
    <w:rsid w:val="00A139BE"/>
    <w:rsid w:val="00A146F1"/>
    <w:rsid w:val="00A35242"/>
    <w:rsid w:val="00A36676"/>
    <w:rsid w:val="00A375DC"/>
    <w:rsid w:val="00A402A1"/>
    <w:rsid w:val="00A4146A"/>
    <w:rsid w:val="00A44175"/>
    <w:rsid w:val="00A46E32"/>
    <w:rsid w:val="00A50D22"/>
    <w:rsid w:val="00A512C3"/>
    <w:rsid w:val="00A55BE7"/>
    <w:rsid w:val="00A571FE"/>
    <w:rsid w:val="00A60395"/>
    <w:rsid w:val="00A6287E"/>
    <w:rsid w:val="00A76CE0"/>
    <w:rsid w:val="00A77C2C"/>
    <w:rsid w:val="00A80062"/>
    <w:rsid w:val="00A80D2F"/>
    <w:rsid w:val="00A856EB"/>
    <w:rsid w:val="00A9022E"/>
    <w:rsid w:val="00AA1165"/>
    <w:rsid w:val="00AA3F31"/>
    <w:rsid w:val="00AA4625"/>
    <w:rsid w:val="00AB1F1A"/>
    <w:rsid w:val="00AC079B"/>
    <w:rsid w:val="00AC4F34"/>
    <w:rsid w:val="00AC6EC2"/>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3F8B"/>
    <w:rsid w:val="00B27724"/>
    <w:rsid w:val="00B30F3D"/>
    <w:rsid w:val="00B432A0"/>
    <w:rsid w:val="00B433B1"/>
    <w:rsid w:val="00B44AF8"/>
    <w:rsid w:val="00B4738B"/>
    <w:rsid w:val="00B517F7"/>
    <w:rsid w:val="00B52AFC"/>
    <w:rsid w:val="00B52EFE"/>
    <w:rsid w:val="00B60DCA"/>
    <w:rsid w:val="00B63064"/>
    <w:rsid w:val="00B63C73"/>
    <w:rsid w:val="00B672B3"/>
    <w:rsid w:val="00B74F36"/>
    <w:rsid w:val="00B76DB6"/>
    <w:rsid w:val="00B77DBF"/>
    <w:rsid w:val="00B810DF"/>
    <w:rsid w:val="00B81FBB"/>
    <w:rsid w:val="00B902B9"/>
    <w:rsid w:val="00B92C59"/>
    <w:rsid w:val="00B931E1"/>
    <w:rsid w:val="00B95BFE"/>
    <w:rsid w:val="00B96C22"/>
    <w:rsid w:val="00B972D3"/>
    <w:rsid w:val="00BA1705"/>
    <w:rsid w:val="00BA2132"/>
    <w:rsid w:val="00BB0252"/>
    <w:rsid w:val="00BB4389"/>
    <w:rsid w:val="00BB61BE"/>
    <w:rsid w:val="00BC2797"/>
    <w:rsid w:val="00BC4227"/>
    <w:rsid w:val="00BD1366"/>
    <w:rsid w:val="00BD3419"/>
    <w:rsid w:val="00BD43E5"/>
    <w:rsid w:val="00BD59E3"/>
    <w:rsid w:val="00BD63C0"/>
    <w:rsid w:val="00BD7FD7"/>
    <w:rsid w:val="00BE0315"/>
    <w:rsid w:val="00BE05F0"/>
    <w:rsid w:val="00BE1772"/>
    <w:rsid w:val="00BE1DEB"/>
    <w:rsid w:val="00BF0E8E"/>
    <w:rsid w:val="00BF16E5"/>
    <w:rsid w:val="00BF1A7F"/>
    <w:rsid w:val="00BF3861"/>
    <w:rsid w:val="00C00F37"/>
    <w:rsid w:val="00C03F51"/>
    <w:rsid w:val="00C10CC7"/>
    <w:rsid w:val="00C11C58"/>
    <w:rsid w:val="00C13225"/>
    <w:rsid w:val="00C14C86"/>
    <w:rsid w:val="00C15B3B"/>
    <w:rsid w:val="00C229F8"/>
    <w:rsid w:val="00C322F1"/>
    <w:rsid w:val="00C33284"/>
    <w:rsid w:val="00C371FA"/>
    <w:rsid w:val="00C46F61"/>
    <w:rsid w:val="00C47BB2"/>
    <w:rsid w:val="00C51C28"/>
    <w:rsid w:val="00C53456"/>
    <w:rsid w:val="00C545C5"/>
    <w:rsid w:val="00C60C2D"/>
    <w:rsid w:val="00C70043"/>
    <w:rsid w:val="00C735FB"/>
    <w:rsid w:val="00C73861"/>
    <w:rsid w:val="00C7432C"/>
    <w:rsid w:val="00C75791"/>
    <w:rsid w:val="00C76304"/>
    <w:rsid w:val="00C83B2D"/>
    <w:rsid w:val="00C84955"/>
    <w:rsid w:val="00C86467"/>
    <w:rsid w:val="00C942C1"/>
    <w:rsid w:val="00C95C72"/>
    <w:rsid w:val="00C96B86"/>
    <w:rsid w:val="00C97DA0"/>
    <w:rsid w:val="00C97DF7"/>
    <w:rsid w:val="00CA0560"/>
    <w:rsid w:val="00CA1A6A"/>
    <w:rsid w:val="00CA6108"/>
    <w:rsid w:val="00CB766B"/>
    <w:rsid w:val="00CC356D"/>
    <w:rsid w:val="00CD109D"/>
    <w:rsid w:val="00CD1590"/>
    <w:rsid w:val="00CD1E9D"/>
    <w:rsid w:val="00CD5B59"/>
    <w:rsid w:val="00CD6ABB"/>
    <w:rsid w:val="00CE5CF2"/>
    <w:rsid w:val="00CF0B54"/>
    <w:rsid w:val="00CF6D7B"/>
    <w:rsid w:val="00D00A5D"/>
    <w:rsid w:val="00D00A87"/>
    <w:rsid w:val="00D029B2"/>
    <w:rsid w:val="00D02F2F"/>
    <w:rsid w:val="00D13087"/>
    <w:rsid w:val="00D16FA0"/>
    <w:rsid w:val="00D23838"/>
    <w:rsid w:val="00D2604C"/>
    <w:rsid w:val="00D26DCE"/>
    <w:rsid w:val="00D352A4"/>
    <w:rsid w:val="00D411FD"/>
    <w:rsid w:val="00D5130A"/>
    <w:rsid w:val="00D51769"/>
    <w:rsid w:val="00D522D8"/>
    <w:rsid w:val="00D52359"/>
    <w:rsid w:val="00D5491C"/>
    <w:rsid w:val="00D554E8"/>
    <w:rsid w:val="00D5748E"/>
    <w:rsid w:val="00D574D6"/>
    <w:rsid w:val="00D612A9"/>
    <w:rsid w:val="00D66935"/>
    <w:rsid w:val="00D72D98"/>
    <w:rsid w:val="00D80021"/>
    <w:rsid w:val="00D8724C"/>
    <w:rsid w:val="00D938C1"/>
    <w:rsid w:val="00D9522E"/>
    <w:rsid w:val="00DA13B7"/>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280B"/>
    <w:rsid w:val="00DF28B7"/>
    <w:rsid w:val="00DF4847"/>
    <w:rsid w:val="00DF68C0"/>
    <w:rsid w:val="00DF7F5A"/>
    <w:rsid w:val="00E00FFD"/>
    <w:rsid w:val="00E04C02"/>
    <w:rsid w:val="00E053B2"/>
    <w:rsid w:val="00E139D5"/>
    <w:rsid w:val="00E14CA5"/>
    <w:rsid w:val="00E152DF"/>
    <w:rsid w:val="00E22D1B"/>
    <w:rsid w:val="00E235F5"/>
    <w:rsid w:val="00E23783"/>
    <w:rsid w:val="00E251E0"/>
    <w:rsid w:val="00E26411"/>
    <w:rsid w:val="00E307B6"/>
    <w:rsid w:val="00E41AD6"/>
    <w:rsid w:val="00E42017"/>
    <w:rsid w:val="00E42730"/>
    <w:rsid w:val="00E46268"/>
    <w:rsid w:val="00E55854"/>
    <w:rsid w:val="00E628AD"/>
    <w:rsid w:val="00E64339"/>
    <w:rsid w:val="00E677BD"/>
    <w:rsid w:val="00E70C44"/>
    <w:rsid w:val="00E72B6E"/>
    <w:rsid w:val="00E8384E"/>
    <w:rsid w:val="00E872A7"/>
    <w:rsid w:val="00E95B0E"/>
    <w:rsid w:val="00EA19E9"/>
    <w:rsid w:val="00EA369D"/>
    <w:rsid w:val="00EA411E"/>
    <w:rsid w:val="00EA641F"/>
    <w:rsid w:val="00EA6A5A"/>
    <w:rsid w:val="00EB19E0"/>
    <w:rsid w:val="00EB5A80"/>
    <w:rsid w:val="00EB7AF3"/>
    <w:rsid w:val="00EC07DD"/>
    <w:rsid w:val="00EC0D7C"/>
    <w:rsid w:val="00EC3652"/>
    <w:rsid w:val="00EC70A6"/>
    <w:rsid w:val="00EC7F14"/>
    <w:rsid w:val="00EE1F4D"/>
    <w:rsid w:val="00EE220A"/>
    <w:rsid w:val="00EE2853"/>
    <w:rsid w:val="00EE77C8"/>
    <w:rsid w:val="00EF0776"/>
    <w:rsid w:val="00EF5D36"/>
    <w:rsid w:val="00EF66FC"/>
    <w:rsid w:val="00F0135B"/>
    <w:rsid w:val="00F02153"/>
    <w:rsid w:val="00F02E73"/>
    <w:rsid w:val="00F10140"/>
    <w:rsid w:val="00F11BAF"/>
    <w:rsid w:val="00F11CE3"/>
    <w:rsid w:val="00F159BB"/>
    <w:rsid w:val="00F16FDF"/>
    <w:rsid w:val="00F17DCE"/>
    <w:rsid w:val="00F22750"/>
    <w:rsid w:val="00F238B0"/>
    <w:rsid w:val="00F23CA1"/>
    <w:rsid w:val="00F2401A"/>
    <w:rsid w:val="00F2646F"/>
    <w:rsid w:val="00F27E65"/>
    <w:rsid w:val="00F30A2C"/>
    <w:rsid w:val="00F37721"/>
    <w:rsid w:val="00F405C9"/>
    <w:rsid w:val="00F40A19"/>
    <w:rsid w:val="00F414CD"/>
    <w:rsid w:val="00F414F8"/>
    <w:rsid w:val="00F44FA1"/>
    <w:rsid w:val="00F47626"/>
    <w:rsid w:val="00F47CAB"/>
    <w:rsid w:val="00F50275"/>
    <w:rsid w:val="00F505C7"/>
    <w:rsid w:val="00F51366"/>
    <w:rsid w:val="00F54824"/>
    <w:rsid w:val="00F566F6"/>
    <w:rsid w:val="00F56CE1"/>
    <w:rsid w:val="00F60441"/>
    <w:rsid w:val="00F629DA"/>
    <w:rsid w:val="00F62D01"/>
    <w:rsid w:val="00F62EE5"/>
    <w:rsid w:val="00F669C5"/>
    <w:rsid w:val="00F72DEA"/>
    <w:rsid w:val="00F746AC"/>
    <w:rsid w:val="00F76C7F"/>
    <w:rsid w:val="00F803B0"/>
    <w:rsid w:val="00F80E14"/>
    <w:rsid w:val="00F80E25"/>
    <w:rsid w:val="00F869B7"/>
    <w:rsid w:val="00F9005C"/>
    <w:rsid w:val="00F904AE"/>
    <w:rsid w:val="00FA0966"/>
    <w:rsid w:val="00FA6905"/>
    <w:rsid w:val="00FA7A01"/>
    <w:rsid w:val="00FB03E9"/>
    <w:rsid w:val="00FB13E6"/>
    <w:rsid w:val="00FB4456"/>
    <w:rsid w:val="00FB5D74"/>
    <w:rsid w:val="00FC3A0E"/>
    <w:rsid w:val="00FC3E61"/>
    <w:rsid w:val="00FC4B44"/>
    <w:rsid w:val="00FD002E"/>
    <w:rsid w:val="00FD0A3A"/>
    <w:rsid w:val="00FD16AF"/>
    <w:rsid w:val="00FD1F4D"/>
    <w:rsid w:val="00FD2A3E"/>
    <w:rsid w:val="00FD7077"/>
    <w:rsid w:val="00FE5BBC"/>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72F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3A"/>
    <w:rPr>
      <w:rFonts w:ascii="Arial" w:hAnsi="Arial" w:cs="Tahoma"/>
      <w:szCs w:val="24"/>
    </w:rPr>
  </w:style>
  <w:style w:type="paragraph" w:styleId="Ttulo1">
    <w:name w:val="heading 1"/>
    <w:basedOn w:val="Normal"/>
    <w:next w:val="Normal"/>
    <w:link w:val="Ttulo1Char"/>
    <w:qFormat/>
    <w:rsid w:val="005D4B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1253E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1253ED"/>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B44AF8"/>
    <w:pPr>
      <w:tabs>
        <w:tab w:val="center" w:pos="4252"/>
        <w:tab w:val="right" w:pos="8504"/>
      </w:tabs>
    </w:pPr>
  </w:style>
  <w:style w:type="character" w:customStyle="1" w:styleId="CabealhoChar">
    <w:name w:val="Cabeçalho Char"/>
    <w:basedOn w:val="Fontepargpadro"/>
    <w:link w:val="Cabealho"/>
    <w:rsid w:val="00B44AF8"/>
    <w:rPr>
      <w:rFonts w:ascii="Ecofont_Spranq_eco_Sans" w:hAnsi="Ecofont_Spranq_eco_Sans" w:cs="Tahoma"/>
      <w:sz w:val="24"/>
      <w:szCs w:val="24"/>
    </w:rPr>
  </w:style>
  <w:style w:type="paragraph" w:styleId="Rodap">
    <w:name w:val="footer"/>
    <w:basedOn w:val="Normal"/>
    <w:link w:val="RodapChar"/>
    <w:unhideWhenUsed/>
    <w:rsid w:val="00B44AF8"/>
    <w:pPr>
      <w:tabs>
        <w:tab w:val="center" w:pos="4252"/>
        <w:tab w:val="right" w:pos="8504"/>
      </w:tabs>
    </w:pPr>
  </w:style>
  <w:style w:type="character" w:customStyle="1" w:styleId="RodapChar">
    <w:name w:val="Rodapé Char"/>
    <w:basedOn w:val="Fontepargpadro"/>
    <w:link w:val="Rodap"/>
    <w:rsid w:val="00B44AF8"/>
    <w:rPr>
      <w:rFonts w:ascii="Ecofont_Spranq_eco_Sans" w:hAnsi="Ecofont_Spranq_eco_Sans" w:cs="Tahoma"/>
      <w:sz w:val="24"/>
      <w:szCs w:val="24"/>
    </w:rPr>
  </w:style>
  <w:style w:type="paragraph" w:customStyle="1" w:styleId="Nivel1">
    <w:name w:val="Nivel1"/>
    <w:basedOn w:val="Ttulo1"/>
    <w:next w:val="Normal"/>
    <w:link w:val="Nivel1Char"/>
    <w:qFormat/>
    <w:rsid w:val="005D4B3A"/>
    <w:pPr>
      <w:numPr>
        <w:numId w:val="1"/>
      </w:numPr>
      <w:spacing w:before="480" w:after="120" w:line="276" w:lineRule="auto"/>
      <w:ind w:left="357" w:hanging="357"/>
      <w:jc w:val="both"/>
    </w:pPr>
    <w:rPr>
      <w:rFonts w:ascii="Arial" w:hAnsi="Arial" w:cs="Times New Roman"/>
      <w:b/>
      <w:color w:val="000000"/>
      <w:sz w:val="20"/>
      <w:szCs w:val="20"/>
    </w:rPr>
  </w:style>
  <w:style w:type="character" w:customStyle="1" w:styleId="Ttulo1Char">
    <w:name w:val="Título 1 Char"/>
    <w:basedOn w:val="Fontepargpadro"/>
    <w:link w:val="Ttulo1"/>
    <w:rsid w:val="005D4B3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5D4B3A"/>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3B19C0"/>
    <w:rPr>
      <w:szCs w:val="20"/>
    </w:rPr>
  </w:style>
  <w:style w:type="character" w:customStyle="1" w:styleId="TextodecomentrioChar">
    <w:name w:val="Texto de comentário Char"/>
    <w:basedOn w:val="Fontepargpadro"/>
    <w:link w:val="Textodecomentrio"/>
    <w:rsid w:val="003B19C0"/>
    <w:rPr>
      <w:rFonts w:ascii="Arial" w:hAnsi="Arial" w:cs="Tahoma"/>
    </w:rPr>
  </w:style>
  <w:style w:type="character" w:styleId="Refdecomentrio">
    <w:name w:val="annotation reference"/>
    <w:basedOn w:val="Fontepargpadro"/>
    <w:semiHidden/>
    <w:unhideWhenUsed/>
    <w:rsid w:val="003B19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0</TotalTime>
  <Pages>12</Pages>
  <Words>5556</Words>
  <Characters>30005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Ulysses Cesar Amaro de Melo</cp:lastModifiedBy>
  <cp:revision>2</cp:revision>
  <cp:lastPrinted>2010-11-03T19:07:00Z</cp:lastPrinted>
  <dcterms:created xsi:type="dcterms:W3CDTF">2017-11-07T15:40:00Z</dcterms:created>
  <dcterms:modified xsi:type="dcterms:W3CDTF">2017-11-07T15:40:00Z</dcterms:modified>
</cp:coreProperties>
</file>